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1EC5D" w14:textId="77777777" w:rsidR="006E63CB" w:rsidRPr="00397C34" w:rsidRDefault="006E63CB" w:rsidP="00397C34">
      <w:pPr>
        <w:spacing w:after="0" w:line="23" w:lineRule="atLeast"/>
        <w:rPr>
          <w:rFonts w:cstheme="minorHAnsi"/>
          <w:sz w:val="22"/>
          <w:szCs w:val="20"/>
        </w:rPr>
      </w:pPr>
    </w:p>
    <w:p w14:paraId="5D2AF562" w14:textId="1F85F1F9" w:rsidR="006E63CB" w:rsidRPr="00397C34" w:rsidRDefault="004D7030" w:rsidP="00397C34">
      <w:pPr>
        <w:tabs>
          <w:tab w:val="right" w:pos="9069"/>
        </w:tabs>
        <w:spacing w:after="0" w:line="23" w:lineRule="atLeast"/>
        <w:jc w:val="right"/>
        <w:rPr>
          <w:rFonts w:eastAsia="Times New Roman" w:cstheme="minorHAnsi"/>
          <w:sz w:val="22"/>
          <w:lang w:eastAsia="pl-PL"/>
        </w:rPr>
      </w:pPr>
      <w:r>
        <w:rPr>
          <w:rFonts w:eastAsia="Times New Roman" w:cstheme="minorHAnsi"/>
          <w:sz w:val="22"/>
          <w:lang w:eastAsia="pl-PL"/>
        </w:rPr>
        <w:t>Chorzów, 25</w:t>
      </w:r>
      <w:r w:rsidR="006E63CB" w:rsidRPr="00EA71E8">
        <w:rPr>
          <w:rFonts w:eastAsia="Times New Roman" w:cstheme="minorHAnsi"/>
          <w:sz w:val="22"/>
          <w:lang w:eastAsia="pl-PL"/>
        </w:rPr>
        <w:t>.</w:t>
      </w:r>
      <w:r w:rsidR="006E63CB" w:rsidRPr="00397C34">
        <w:rPr>
          <w:rFonts w:eastAsia="Times New Roman" w:cstheme="minorHAnsi"/>
          <w:sz w:val="22"/>
          <w:lang w:eastAsia="pl-PL"/>
        </w:rPr>
        <w:t>05.2026 r.</w:t>
      </w:r>
    </w:p>
    <w:p w14:paraId="764BF5DA" w14:textId="77777777" w:rsidR="00397C34" w:rsidRPr="00397C34" w:rsidRDefault="00397C34" w:rsidP="00397C34">
      <w:pPr>
        <w:tabs>
          <w:tab w:val="right" w:pos="9069"/>
        </w:tabs>
        <w:spacing w:after="0" w:line="23" w:lineRule="atLeast"/>
        <w:jc w:val="right"/>
        <w:rPr>
          <w:rFonts w:eastAsia="Times New Roman" w:cstheme="minorHAnsi"/>
          <w:sz w:val="22"/>
          <w:lang w:eastAsia="pl-PL"/>
        </w:rPr>
      </w:pPr>
    </w:p>
    <w:p w14:paraId="20216F45" w14:textId="77777777" w:rsidR="00397C34" w:rsidRDefault="00397C34" w:rsidP="00B20CDA">
      <w:pPr>
        <w:spacing w:after="0" w:line="23" w:lineRule="atLeast"/>
        <w:rPr>
          <w:rFonts w:eastAsia="Times New Roman" w:cstheme="minorHAnsi"/>
          <w:sz w:val="22"/>
          <w:lang w:eastAsia="pl-PL"/>
        </w:rPr>
      </w:pPr>
      <w:bookmarkStart w:id="0" w:name="_Hlk132113609"/>
      <w:bookmarkEnd w:id="0"/>
    </w:p>
    <w:p w14:paraId="3E272AEA" w14:textId="77777777" w:rsidR="00EA71E8" w:rsidRPr="00397C34" w:rsidRDefault="00EA71E8" w:rsidP="00B20CDA">
      <w:pPr>
        <w:spacing w:after="0" w:line="23" w:lineRule="atLeast"/>
        <w:rPr>
          <w:rFonts w:eastAsia="Times New Roman" w:cstheme="minorHAnsi"/>
          <w:b/>
          <w:bCs/>
          <w:color w:val="000000"/>
          <w:sz w:val="22"/>
          <w:lang w:eastAsia="pl-PL"/>
        </w:rPr>
      </w:pPr>
    </w:p>
    <w:p w14:paraId="7FA89EC7" w14:textId="77777777" w:rsidR="000D3ACC" w:rsidRPr="00397C34" w:rsidRDefault="000D3ACC" w:rsidP="00397C34">
      <w:pPr>
        <w:spacing w:after="0" w:line="23" w:lineRule="atLeast"/>
        <w:ind w:left="-426"/>
        <w:rPr>
          <w:rFonts w:eastAsia="Times New Roman" w:cstheme="minorHAnsi"/>
          <w:b/>
          <w:bCs/>
          <w:color w:val="000000"/>
          <w:lang w:eastAsia="pl-PL"/>
        </w:rPr>
      </w:pPr>
    </w:p>
    <w:p w14:paraId="439F5D14" w14:textId="77777777" w:rsidR="006E63CB" w:rsidRDefault="006E63CB" w:rsidP="00397C34">
      <w:pPr>
        <w:spacing w:after="0" w:line="23" w:lineRule="atLeast"/>
        <w:ind w:left="-567"/>
        <w:jc w:val="center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397C34">
        <w:rPr>
          <w:rFonts w:eastAsia="Times New Roman" w:cstheme="minorHAnsi"/>
          <w:b/>
          <w:bCs/>
          <w:color w:val="000000"/>
          <w:sz w:val="24"/>
          <w:lang w:eastAsia="pl-PL"/>
        </w:rPr>
        <w:t>ZAPROSZENIE DO ZŁOŻENIA OFERTY W POSTĘPOWANIU</w:t>
      </w:r>
    </w:p>
    <w:p w14:paraId="264D15D9" w14:textId="77777777" w:rsidR="00397C34" w:rsidRPr="00397C34" w:rsidRDefault="00397C34" w:rsidP="00397C34">
      <w:pPr>
        <w:spacing w:after="0" w:line="23" w:lineRule="atLeast"/>
        <w:ind w:left="-567"/>
        <w:jc w:val="center"/>
        <w:rPr>
          <w:rFonts w:eastAsia="Times New Roman" w:cstheme="minorHAnsi"/>
          <w:color w:val="000000"/>
          <w:sz w:val="24"/>
          <w:lang w:eastAsia="pl-PL"/>
        </w:rPr>
      </w:pPr>
    </w:p>
    <w:p w14:paraId="53C2AB8B" w14:textId="1C99D3A8" w:rsidR="006E63CB" w:rsidRPr="00397C34" w:rsidRDefault="006E63CB" w:rsidP="00397C34">
      <w:pPr>
        <w:spacing w:after="0" w:line="23" w:lineRule="atLeast"/>
        <w:ind w:left="-567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 xml:space="preserve">Zapraszamy do złożenia oferty cenowej na </w:t>
      </w:r>
      <w:r w:rsidRPr="00397C34">
        <w:rPr>
          <w:rFonts w:eastAsia="Times New Roman" w:cstheme="minorHAnsi"/>
          <w:b/>
          <w:sz w:val="22"/>
          <w:lang w:eastAsia="pl-PL"/>
        </w:rPr>
        <w:t>Pełnienie funkcji inspektora nadzoru inwestorskiego branży hydrotechnicznej</w:t>
      </w:r>
      <w:r w:rsidRPr="00397C34">
        <w:rPr>
          <w:rFonts w:eastAsia="Times New Roman" w:cstheme="minorHAnsi"/>
          <w:sz w:val="22"/>
          <w:lang w:eastAsia="pl-PL"/>
        </w:rPr>
        <w:t xml:space="preserve"> dla zadania pn.: „</w:t>
      </w:r>
      <w:r w:rsidRPr="00397C34">
        <w:rPr>
          <w:rFonts w:eastAsia="Times New Roman" w:cstheme="minorHAnsi"/>
          <w:i/>
          <w:sz w:val="22"/>
          <w:lang w:eastAsia="pl-PL"/>
        </w:rPr>
        <w:t>Rewitalizacja i modernizacja istniejącego systemu wodnego młyna z Imielina</w:t>
      </w:r>
      <w:r w:rsidRPr="00397C34">
        <w:rPr>
          <w:rFonts w:eastAsia="Times New Roman" w:cstheme="minorHAnsi"/>
          <w:sz w:val="22"/>
          <w:lang w:eastAsia="pl-PL"/>
        </w:rPr>
        <w:t>”</w:t>
      </w:r>
    </w:p>
    <w:p w14:paraId="41506618" w14:textId="77777777" w:rsidR="006E63CB" w:rsidRPr="00397C34" w:rsidRDefault="006E63CB" w:rsidP="00397C34">
      <w:pPr>
        <w:spacing w:after="0" w:line="23" w:lineRule="atLeast"/>
        <w:jc w:val="both"/>
        <w:rPr>
          <w:rFonts w:eastAsia="Times New Roman" w:cstheme="minorHAnsi"/>
          <w:lang w:eastAsia="pl-PL"/>
        </w:rPr>
      </w:pPr>
    </w:p>
    <w:p w14:paraId="076FF7C1" w14:textId="3F352E23" w:rsidR="006E63CB" w:rsidRPr="00397C34" w:rsidRDefault="006E63CB" w:rsidP="00397C34">
      <w:pPr>
        <w:spacing w:after="0" w:line="23" w:lineRule="atLeast"/>
        <w:ind w:left="-567"/>
        <w:jc w:val="both"/>
        <w:rPr>
          <w:rFonts w:eastAsia="Times New Roman" w:cstheme="minorHAnsi"/>
          <w:b/>
          <w:bCs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Usługa będzie świadczona w związku z realizacją zadania pn.:</w:t>
      </w:r>
      <w:r w:rsidRPr="00397C34">
        <w:rPr>
          <w:rFonts w:eastAsia="Times New Roman" w:cstheme="minorHAnsi"/>
          <w:b/>
          <w:bCs/>
          <w:sz w:val="22"/>
          <w:lang w:eastAsia="pl-PL"/>
        </w:rPr>
        <w:t xml:space="preserve"> „</w:t>
      </w:r>
      <w:r w:rsidRPr="00397C34">
        <w:rPr>
          <w:rFonts w:eastAsia="Times New Roman" w:cstheme="minorHAnsi"/>
          <w:b/>
          <w:bCs/>
          <w:i/>
          <w:sz w:val="22"/>
          <w:lang w:eastAsia="pl-PL"/>
        </w:rPr>
        <w:t>Skarbiec Dziedzictwa</w:t>
      </w:r>
      <w:r w:rsidRPr="00397C34">
        <w:rPr>
          <w:rFonts w:eastAsia="Times New Roman" w:cstheme="minorHAnsi"/>
          <w:b/>
          <w:bCs/>
          <w:sz w:val="22"/>
          <w:lang w:eastAsia="pl-PL"/>
        </w:rPr>
        <w:t xml:space="preserve">” </w:t>
      </w:r>
      <w:r w:rsidRPr="00397C34">
        <w:rPr>
          <w:rFonts w:eastAsia="Times New Roman" w:cstheme="minorHAnsi"/>
          <w:bCs/>
          <w:sz w:val="22"/>
          <w:lang w:eastAsia="pl-PL"/>
        </w:rPr>
        <w:t>w ramach</w:t>
      </w:r>
      <w:r w:rsidRPr="00397C34">
        <w:rPr>
          <w:rFonts w:eastAsia="Times New Roman" w:cstheme="minorHAnsi"/>
          <w:b/>
          <w:bCs/>
          <w:sz w:val="22"/>
          <w:lang w:eastAsia="pl-PL"/>
        </w:rPr>
        <w:t xml:space="preserve"> </w:t>
      </w:r>
      <w:r w:rsidRPr="00397C34">
        <w:rPr>
          <w:rFonts w:eastAsia="Times New Roman" w:cstheme="minorHAnsi"/>
          <w:bCs/>
          <w:sz w:val="22"/>
          <w:lang w:eastAsia="pl-PL"/>
        </w:rPr>
        <w:t>programu</w:t>
      </w:r>
      <w:r w:rsidRPr="00397C34">
        <w:rPr>
          <w:rFonts w:eastAsia="Times New Roman" w:cstheme="minorHAnsi"/>
          <w:b/>
          <w:bCs/>
          <w:sz w:val="22"/>
          <w:lang w:eastAsia="pl-PL"/>
        </w:rPr>
        <w:t xml:space="preserve"> </w:t>
      </w:r>
      <w:r w:rsidRPr="00397C34">
        <w:rPr>
          <w:rFonts w:eastAsia="Times New Roman" w:cstheme="minorHAnsi"/>
          <w:b/>
          <w:bCs/>
          <w:i/>
          <w:sz w:val="22"/>
          <w:lang w:eastAsia="pl-PL"/>
        </w:rPr>
        <w:t>Fundusze Europejskie dla Śląskiego 2021–2027, w ramach naboru nr FESL.08.07-IŻ.01-017/23, Priorytet VIII Fundusze Europejskie na infrastrukturę dla mieszkańca, Działanie FESL.08.07 Kultura i turystyka szczebla regionalnego.</w:t>
      </w:r>
    </w:p>
    <w:p w14:paraId="6D80641A" w14:textId="77777777" w:rsidR="006E63CB" w:rsidRPr="00397C34" w:rsidRDefault="006E63CB" w:rsidP="00397C34">
      <w:pPr>
        <w:spacing w:after="0" w:line="23" w:lineRule="atLeast"/>
        <w:ind w:left="-567"/>
        <w:jc w:val="both"/>
        <w:rPr>
          <w:rFonts w:eastAsia="Times New Roman" w:cstheme="minorHAnsi"/>
          <w:b/>
          <w:bCs/>
          <w:sz w:val="22"/>
          <w:lang w:eastAsia="pl-PL"/>
        </w:rPr>
      </w:pPr>
    </w:p>
    <w:p w14:paraId="718D341A" w14:textId="0A6B3B98" w:rsidR="006E63CB" w:rsidRPr="00397C34" w:rsidRDefault="006E63CB" w:rsidP="00397C34">
      <w:pPr>
        <w:spacing w:after="0" w:line="23" w:lineRule="atLeast"/>
        <w:ind w:left="-567" w:firstLine="708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 xml:space="preserve">Postępowanie prowadzone jest w trybie zapytania ofertowego na podstawie art. 2 ust. 1 pkt. 1 ustawy z dnia 11 września 2019 </w:t>
      </w:r>
      <w:r w:rsidR="00A05B85">
        <w:rPr>
          <w:rFonts w:eastAsia="Times New Roman" w:cstheme="minorHAnsi"/>
          <w:sz w:val="22"/>
          <w:lang w:eastAsia="pl-PL"/>
        </w:rPr>
        <w:t xml:space="preserve">r. </w:t>
      </w:r>
      <w:r w:rsidRPr="00397C34">
        <w:rPr>
          <w:rFonts w:eastAsia="Times New Roman" w:cstheme="minorHAnsi"/>
          <w:sz w:val="22"/>
          <w:lang w:eastAsia="pl-PL"/>
        </w:rPr>
        <w:t>Prawo Zamówień Publicznych (</w:t>
      </w:r>
      <w:proofErr w:type="spellStart"/>
      <w:r w:rsidRPr="00397C34">
        <w:rPr>
          <w:rFonts w:eastAsia="Times New Roman" w:cstheme="minorHAnsi"/>
          <w:sz w:val="22"/>
          <w:lang w:eastAsia="pl-PL"/>
        </w:rPr>
        <w:t>t.j</w:t>
      </w:r>
      <w:proofErr w:type="spellEnd"/>
      <w:r w:rsidRPr="00397C34">
        <w:rPr>
          <w:rFonts w:eastAsia="Times New Roman" w:cstheme="minorHAnsi"/>
          <w:sz w:val="22"/>
          <w:lang w:eastAsia="pl-PL"/>
        </w:rPr>
        <w:t>. Dz. U</w:t>
      </w:r>
      <w:r w:rsidR="00A05B85">
        <w:rPr>
          <w:rFonts w:eastAsia="Times New Roman" w:cstheme="minorHAnsi"/>
          <w:sz w:val="22"/>
          <w:lang w:eastAsia="pl-PL"/>
        </w:rPr>
        <w:t>.</w:t>
      </w:r>
      <w:r w:rsidRPr="00397C34">
        <w:rPr>
          <w:rFonts w:eastAsia="Times New Roman" w:cstheme="minorHAnsi"/>
          <w:sz w:val="22"/>
          <w:lang w:eastAsia="pl-PL"/>
        </w:rPr>
        <w:t xml:space="preserve"> z 2024 r. poz. 1320 ze zm.).</w:t>
      </w:r>
    </w:p>
    <w:p w14:paraId="5114B09F" w14:textId="17FA32EC" w:rsidR="006E63CB" w:rsidRPr="00397C34" w:rsidRDefault="006E63CB" w:rsidP="00397C34">
      <w:pPr>
        <w:spacing w:after="0" w:line="23" w:lineRule="atLeast"/>
        <w:ind w:left="-567" w:firstLine="708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 niniejszym postępowaniu komunikacja między Zamawiającym a Wykonawcami odbywa się przy użyciu środków komunikacji elektronicznej w rozumieniu ustawy z dnia 18 lipca 2002 r. o świadczeniu usług drogą elektroniczną (</w:t>
      </w:r>
      <w:proofErr w:type="spellStart"/>
      <w:r w:rsidRPr="00397C34">
        <w:rPr>
          <w:rFonts w:eastAsia="Times New Roman" w:cstheme="minorHAnsi"/>
          <w:sz w:val="22"/>
          <w:lang w:eastAsia="pl-PL"/>
        </w:rPr>
        <w:t>t.j</w:t>
      </w:r>
      <w:proofErr w:type="spellEnd"/>
      <w:r w:rsidRPr="00397C34">
        <w:rPr>
          <w:rFonts w:eastAsia="Times New Roman" w:cstheme="minorHAnsi"/>
          <w:sz w:val="22"/>
          <w:lang w:eastAsia="pl-PL"/>
        </w:rPr>
        <w:t>. Dz. U. z 2020</w:t>
      </w:r>
      <w:r w:rsidR="00EF657B">
        <w:rPr>
          <w:rFonts w:eastAsia="Times New Roman" w:cstheme="minorHAnsi"/>
          <w:sz w:val="22"/>
          <w:lang w:eastAsia="pl-PL"/>
        </w:rPr>
        <w:t xml:space="preserve"> </w:t>
      </w:r>
      <w:r w:rsidRPr="00397C34">
        <w:rPr>
          <w:rFonts w:eastAsia="Times New Roman" w:cstheme="minorHAnsi"/>
          <w:sz w:val="22"/>
          <w:lang w:eastAsia="pl-PL"/>
        </w:rPr>
        <w:t>r. poz. 344).</w:t>
      </w:r>
    </w:p>
    <w:p w14:paraId="21C8A240" w14:textId="77777777" w:rsidR="006E63CB" w:rsidRPr="00397C34" w:rsidRDefault="006E63CB" w:rsidP="00397C34">
      <w:pPr>
        <w:spacing w:after="0" w:line="23" w:lineRule="atLeast"/>
        <w:ind w:firstLine="708"/>
        <w:jc w:val="both"/>
        <w:rPr>
          <w:rFonts w:eastAsia="Times New Roman" w:cstheme="minorHAnsi"/>
          <w:lang w:eastAsia="pl-PL"/>
        </w:rPr>
      </w:pPr>
    </w:p>
    <w:p w14:paraId="1C7616A5" w14:textId="77777777" w:rsidR="006E63CB" w:rsidRPr="00397C34" w:rsidRDefault="006E63CB" w:rsidP="00397C34">
      <w:pPr>
        <w:spacing w:after="0" w:line="23" w:lineRule="atLeast"/>
        <w:ind w:firstLine="708"/>
        <w:jc w:val="both"/>
        <w:rPr>
          <w:rFonts w:eastAsia="Times New Roman" w:cstheme="minorHAnsi"/>
          <w:b/>
          <w:bCs/>
          <w:lang w:eastAsia="pl-PL"/>
        </w:rPr>
      </w:pPr>
    </w:p>
    <w:p w14:paraId="39269EDB" w14:textId="37630132" w:rsidR="006E63CB" w:rsidRPr="00397C34" w:rsidRDefault="006E63CB" w:rsidP="00397C34">
      <w:pPr>
        <w:spacing w:after="0" w:line="23" w:lineRule="atLeast"/>
        <w:ind w:left="-993" w:firstLine="708"/>
        <w:jc w:val="both"/>
        <w:rPr>
          <w:rFonts w:eastAsia="Times New Roman" w:cstheme="minorHAnsi"/>
          <w:b/>
          <w:bCs/>
          <w:sz w:val="22"/>
          <w:lang w:eastAsia="pl-PL"/>
        </w:rPr>
      </w:pPr>
      <w:r w:rsidRPr="00397C34">
        <w:rPr>
          <w:rFonts w:eastAsia="Times New Roman" w:cstheme="minorHAnsi"/>
          <w:b/>
          <w:bCs/>
          <w:sz w:val="22"/>
          <w:lang w:eastAsia="pl-PL"/>
        </w:rPr>
        <w:t xml:space="preserve">Kod CPV: </w:t>
      </w:r>
    </w:p>
    <w:p w14:paraId="664A94BA" w14:textId="77777777" w:rsidR="00DF2A52" w:rsidRPr="00397C34" w:rsidRDefault="00DF2A52" w:rsidP="00397C34">
      <w:pPr>
        <w:spacing w:after="0" w:line="23" w:lineRule="atLeast"/>
        <w:ind w:left="-992" w:firstLine="709"/>
        <w:jc w:val="both"/>
        <w:rPr>
          <w:rFonts w:eastAsia="Times New Roman" w:cstheme="minorHAnsi"/>
          <w:b/>
          <w:bCs/>
          <w:sz w:val="22"/>
          <w:lang w:eastAsia="pl-PL"/>
        </w:rPr>
      </w:pPr>
      <w:r w:rsidRPr="00397C34">
        <w:rPr>
          <w:rFonts w:eastAsia="Times New Roman" w:cstheme="minorHAnsi"/>
          <w:b/>
          <w:bCs/>
          <w:sz w:val="22"/>
          <w:lang w:eastAsia="pl-PL"/>
        </w:rPr>
        <w:t>71520000-9 - Usługi nadzoru budowlanego</w:t>
      </w:r>
    </w:p>
    <w:p w14:paraId="571086F9" w14:textId="77777777" w:rsidR="00DF2A52" w:rsidRPr="00397C34" w:rsidRDefault="00DF2A52" w:rsidP="00397C34">
      <w:pPr>
        <w:spacing w:after="0" w:line="23" w:lineRule="atLeast"/>
        <w:ind w:left="-992" w:firstLine="709"/>
        <w:jc w:val="both"/>
        <w:rPr>
          <w:rFonts w:eastAsia="Times New Roman" w:cstheme="minorHAnsi"/>
          <w:bCs/>
          <w:sz w:val="22"/>
          <w:lang w:eastAsia="pl-PL"/>
        </w:rPr>
      </w:pPr>
      <w:r w:rsidRPr="00397C34">
        <w:rPr>
          <w:rFonts w:eastAsia="Times New Roman" w:cstheme="minorHAnsi"/>
          <w:bCs/>
          <w:sz w:val="22"/>
          <w:lang w:eastAsia="pl-PL"/>
        </w:rPr>
        <w:t>71247000-1 - Nadzór nad robotami budowlanymi</w:t>
      </w:r>
    </w:p>
    <w:p w14:paraId="19A8FFDE" w14:textId="77777777" w:rsidR="006E63CB" w:rsidRDefault="006E63CB" w:rsidP="00397C34">
      <w:pPr>
        <w:spacing w:after="0" w:line="23" w:lineRule="atLeast"/>
        <w:rPr>
          <w:rFonts w:eastAsia="Times New Roman" w:cstheme="minorHAnsi"/>
          <w:bCs/>
          <w:sz w:val="22"/>
          <w:lang w:eastAsia="pl-PL"/>
        </w:rPr>
      </w:pPr>
    </w:p>
    <w:p w14:paraId="290FF336" w14:textId="77777777" w:rsidR="00222D5C" w:rsidRPr="00397C34" w:rsidRDefault="00222D5C" w:rsidP="00397C34">
      <w:pPr>
        <w:spacing w:after="0" w:line="23" w:lineRule="atLeast"/>
        <w:rPr>
          <w:rFonts w:cstheme="minorHAnsi"/>
          <w:sz w:val="22"/>
          <w:szCs w:val="20"/>
        </w:rPr>
      </w:pPr>
    </w:p>
    <w:p w14:paraId="1A6D1ED7" w14:textId="77777777" w:rsidR="006E63CB" w:rsidRPr="00397C34" w:rsidRDefault="006E63CB" w:rsidP="00397C34">
      <w:pPr>
        <w:spacing w:after="0" w:line="23" w:lineRule="atLeast"/>
        <w:ind w:left="5670"/>
        <w:jc w:val="both"/>
        <w:rPr>
          <w:rFonts w:cstheme="minorHAnsi"/>
          <w:sz w:val="22"/>
        </w:rPr>
      </w:pPr>
      <w:r w:rsidRPr="00397C34">
        <w:rPr>
          <w:rFonts w:cstheme="minorHAnsi"/>
          <w:b/>
          <w:sz w:val="22"/>
        </w:rPr>
        <w:t>Zatwierdzona przez:</w:t>
      </w:r>
    </w:p>
    <w:p w14:paraId="6744EE6D" w14:textId="77777777" w:rsidR="006E63CB" w:rsidRPr="00397C34" w:rsidRDefault="006E63CB" w:rsidP="00397C34">
      <w:pPr>
        <w:spacing w:after="0" w:line="23" w:lineRule="atLeast"/>
        <w:ind w:left="2552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  <w:t>Dyrektora</w:t>
      </w:r>
    </w:p>
    <w:p w14:paraId="5A7BC102" w14:textId="77777777" w:rsidR="006E63CB" w:rsidRPr="00397C34" w:rsidRDefault="006E63CB" w:rsidP="00397C34">
      <w:pPr>
        <w:spacing w:after="0" w:line="23" w:lineRule="atLeast"/>
        <w:ind w:left="2552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  <w:t xml:space="preserve">Muzeum „Górnośląski Park </w:t>
      </w:r>
    </w:p>
    <w:p w14:paraId="58A85BC4" w14:textId="77777777" w:rsidR="006E63CB" w:rsidRPr="00397C34" w:rsidRDefault="006E63CB" w:rsidP="00397C34">
      <w:pPr>
        <w:spacing w:after="0" w:line="23" w:lineRule="atLeast"/>
        <w:ind w:left="2552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</w:r>
      <w:r w:rsidRPr="00397C34">
        <w:rPr>
          <w:rFonts w:cstheme="minorHAnsi"/>
          <w:sz w:val="22"/>
        </w:rPr>
        <w:tab/>
        <w:t>Etnograficzny w Chorzowie”</w:t>
      </w:r>
    </w:p>
    <w:p w14:paraId="4DD55993" w14:textId="77777777" w:rsidR="006E63CB" w:rsidRPr="00397C34" w:rsidRDefault="006E63CB" w:rsidP="00397C34">
      <w:pPr>
        <w:spacing w:after="0" w:line="23" w:lineRule="atLeast"/>
        <w:jc w:val="both"/>
        <w:rPr>
          <w:rFonts w:cstheme="minorHAnsi"/>
        </w:rPr>
      </w:pPr>
      <w:r w:rsidRPr="00397C34">
        <w:rPr>
          <w:rFonts w:cstheme="minorHAnsi"/>
          <w:b/>
        </w:rPr>
        <w:t xml:space="preserve">      </w:t>
      </w:r>
      <w:r w:rsidRPr="00397C34">
        <w:rPr>
          <w:rFonts w:cstheme="minorHAnsi"/>
          <w:b/>
        </w:rPr>
        <w:tab/>
        <w:t xml:space="preserve"> </w:t>
      </w:r>
    </w:p>
    <w:p w14:paraId="0CDA4169" w14:textId="77777777" w:rsidR="006E63CB" w:rsidRPr="00397C34" w:rsidRDefault="006E63CB" w:rsidP="00397C34">
      <w:pPr>
        <w:spacing w:after="0" w:line="23" w:lineRule="atLeast"/>
        <w:jc w:val="both"/>
        <w:rPr>
          <w:rFonts w:cstheme="minorHAnsi"/>
          <w:b/>
        </w:rPr>
      </w:pPr>
      <w:r w:rsidRPr="00397C34">
        <w:rPr>
          <w:rFonts w:cstheme="minorHAnsi"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</w:r>
      <w:r w:rsidRPr="00397C34">
        <w:rPr>
          <w:rFonts w:cstheme="minorHAnsi"/>
          <w:b/>
        </w:rPr>
        <w:tab/>
        <w:t xml:space="preserve"> </w:t>
      </w:r>
    </w:p>
    <w:p w14:paraId="2C0C06ED" w14:textId="77777777" w:rsidR="006E63CB" w:rsidRPr="00397C34" w:rsidRDefault="006E63CB" w:rsidP="00397C34">
      <w:pPr>
        <w:spacing w:after="0" w:line="23" w:lineRule="atLeast"/>
        <w:ind w:left="4956" w:firstLine="708"/>
        <w:jc w:val="both"/>
        <w:rPr>
          <w:rFonts w:cstheme="minorHAnsi"/>
        </w:rPr>
      </w:pPr>
      <w:r w:rsidRPr="00397C34">
        <w:rPr>
          <w:rFonts w:cstheme="minorHAnsi"/>
        </w:rPr>
        <w:t xml:space="preserve">…………………………………………. </w:t>
      </w:r>
    </w:p>
    <w:p w14:paraId="64728B43" w14:textId="77777777" w:rsidR="006E63CB" w:rsidRPr="00397C34" w:rsidRDefault="006E63CB" w:rsidP="00397C34">
      <w:pPr>
        <w:spacing w:after="0" w:line="23" w:lineRule="atLeast"/>
        <w:jc w:val="both"/>
        <w:rPr>
          <w:rFonts w:cstheme="minorHAnsi"/>
        </w:rPr>
      </w:pPr>
      <w:r w:rsidRPr="00397C34">
        <w:rPr>
          <w:rFonts w:cstheme="minorHAnsi"/>
        </w:rPr>
        <w:t xml:space="preserve">                                                       </w:t>
      </w:r>
      <w:r w:rsidRPr="00397C34">
        <w:rPr>
          <w:rFonts w:cstheme="minorHAnsi"/>
        </w:rPr>
        <w:tab/>
      </w:r>
      <w:r w:rsidRPr="00397C34">
        <w:rPr>
          <w:rFonts w:cstheme="minorHAnsi"/>
        </w:rPr>
        <w:tab/>
        <w:t xml:space="preserve">          </w:t>
      </w:r>
      <w:r w:rsidRPr="00397C34">
        <w:rPr>
          <w:rFonts w:cstheme="minorHAnsi"/>
        </w:rPr>
        <w:tab/>
      </w:r>
    </w:p>
    <w:p w14:paraId="036CA5FE" w14:textId="77777777" w:rsidR="006E63CB" w:rsidRPr="00397C34" w:rsidRDefault="006E63CB" w:rsidP="00397C34">
      <w:pPr>
        <w:spacing w:after="0" w:line="23" w:lineRule="atLeast"/>
        <w:rPr>
          <w:rFonts w:cstheme="minorHAnsi"/>
          <w:sz w:val="22"/>
          <w:szCs w:val="20"/>
        </w:rPr>
      </w:pPr>
    </w:p>
    <w:p w14:paraId="2409CD9E" w14:textId="630E3B25" w:rsidR="00B20CDA" w:rsidRDefault="00B20CDA">
      <w:pPr>
        <w:spacing w:after="160" w:line="259" w:lineRule="auto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br w:type="page"/>
      </w:r>
    </w:p>
    <w:p w14:paraId="33FFDBC6" w14:textId="77777777" w:rsidR="00967AAE" w:rsidRPr="00397C34" w:rsidRDefault="00967AAE" w:rsidP="00397C34">
      <w:pPr>
        <w:spacing w:after="0" w:line="23" w:lineRule="atLeast"/>
        <w:ind w:left="4395"/>
        <w:rPr>
          <w:rFonts w:cstheme="minorHAnsi"/>
          <w:sz w:val="22"/>
          <w:szCs w:val="20"/>
        </w:rPr>
      </w:pPr>
    </w:p>
    <w:p w14:paraId="1B4748BF" w14:textId="77777777" w:rsidR="00A255FA" w:rsidRPr="00397C34" w:rsidRDefault="00A255FA" w:rsidP="00397C34">
      <w:pPr>
        <w:spacing w:after="0" w:line="23" w:lineRule="atLeast"/>
        <w:ind w:left="142"/>
        <w:rPr>
          <w:rFonts w:eastAsia="Times New Roman" w:cstheme="minorHAnsi"/>
          <w:b/>
          <w:bCs/>
          <w:caps/>
          <w:lang w:val="x-none" w:eastAsia="x-none"/>
        </w:rPr>
      </w:pPr>
    </w:p>
    <w:p w14:paraId="05D6B302" w14:textId="77777777" w:rsidR="00A255FA" w:rsidRPr="00397C34" w:rsidRDefault="00A255FA" w:rsidP="00397C34">
      <w:pPr>
        <w:spacing w:after="0" w:line="23" w:lineRule="atLeast"/>
        <w:ind w:left="-567"/>
        <w:rPr>
          <w:rFonts w:eastAsia="Times New Roman" w:cstheme="minorHAnsi"/>
          <w:b/>
          <w:bCs/>
          <w:caps/>
          <w:lang w:val="x-none" w:eastAsia="x-none"/>
        </w:rPr>
      </w:pPr>
    </w:p>
    <w:p w14:paraId="3DB672AD" w14:textId="6846F11D" w:rsidR="00397C34" w:rsidRPr="00397C34" w:rsidRDefault="00A255FA" w:rsidP="00397C34">
      <w:pPr>
        <w:pStyle w:val="Nagwek2"/>
        <w:numPr>
          <w:ilvl w:val="0"/>
          <w:numId w:val="4"/>
        </w:numPr>
        <w:spacing w:before="0" w:after="0" w:line="23" w:lineRule="atLeast"/>
        <w:ind w:left="-1843" w:hanging="283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97C34">
        <w:rPr>
          <w:rFonts w:asciiTheme="minorHAnsi" w:hAnsiTheme="minorHAnsi" w:cstheme="minorHAnsi"/>
          <w:b/>
          <w:color w:val="000000"/>
          <w:sz w:val="22"/>
          <w:szCs w:val="22"/>
        </w:rPr>
        <w:t>ZAMAWIAJĄCY (NAZWA I ADRES ORAZ INNE DANE TELEINFORMATYCZNE)</w:t>
      </w:r>
    </w:p>
    <w:tbl>
      <w:tblPr>
        <w:tblpPr w:leftFromText="141" w:rightFromText="141" w:vertAnchor="text" w:horzAnchor="margin" w:tblpXSpec="center" w:tblpY="93"/>
        <w:tblW w:w="9288" w:type="dxa"/>
        <w:tblLook w:val="04A0" w:firstRow="1" w:lastRow="0" w:firstColumn="1" w:lastColumn="0" w:noHBand="0" w:noVBand="1"/>
      </w:tblPr>
      <w:tblGrid>
        <w:gridCol w:w="3152"/>
        <w:gridCol w:w="6136"/>
      </w:tblGrid>
      <w:tr w:rsidR="00C878E5" w:rsidRPr="00397C34" w14:paraId="249C612D" w14:textId="77777777" w:rsidTr="00C878E5">
        <w:tc>
          <w:tcPr>
            <w:tcW w:w="3152" w:type="dxa"/>
          </w:tcPr>
          <w:p w14:paraId="40B524F1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Nazwa zamawiającego:</w:t>
            </w:r>
          </w:p>
        </w:tc>
        <w:tc>
          <w:tcPr>
            <w:tcW w:w="6136" w:type="dxa"/>
          </w:tcPr>
          <w:p w14:paraId="0056FFB5" w14:textId="77777777" w:rsidR="00C878E5" w:rsidRPr="00397C34" w:rsidRDefault="00C878E5" w:rsidP="00397C34">
            <w:pPr>
              <w:widowControl w:val="0"/>
              <w:tabs>
                <w:tab w:val="left" w:pos="2840"/>
              </w:tabs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highlight w:val="white"/>
                <w:lang w:eastAsia="pl-PL"/>
              </w:rPr>
              <w:t>Muzeum „Górnośląski Park Etnograficzny w Chorzowie”</w:t>
            </w:r>
          </w:p>
        </w:tc>
      </w:tr>
      <w:tr w:rsidR="00C878E5" w:rsidRPr="00397C34" w14:paraId="639E80F1" w14:textId="77777777" w:rsidTr="00C878E5">
        <w:tc>
          <w:tcPr>
            <w:tcW w:w="3152" w:type="dxa"/>
          </w:tcPr>
          <w:p w14:paraId="1E48CB73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Adres zamawiającego:</w:t>
            </w:r>
          </w:p>
        </w:tc>
        <w:tc>
          <w:tcPr>
            <w:tcW w:w="6136" w:type="dxa"/>
          </w:tcPr>
          <w:p w14:paraId="69B1C34E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highlight w:val="white"/>
                <w:lang w:eastAsia="pl-PL"/>
              </w:rPr>
              <w:t>ul. Parkowa 25</w:t>
            </w:r>
          </w:p>
        </w:tc>
      </w:tr>
      <w:tr w:rsidR="00C878E5" w:rsidRPr="00397C34" w14:paraId="2EAC1F74" w14:textId="77777777" w:rsidTr="00C878E5">
        <w:tc>
          <w:tcPr>
            <w:tcW w:w="3152" w:type="dxa"/>
          </w:tcPr>
          <w:p w14:paraId="52C5962F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Kod miejscowość:</w:t>
            </w:r>
          </w:p>
        </w:tc>
        <w:tc>
          <w:tcPr>
            <w:tcW w:w="6136" w:type="dxa"/>
          </w:tcPr>
          <w:p w14:paraId="011F73DA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highlight w:val="white"/>
                <w:lang w:eastAsia="pl-PL"/>
              </w:rPr>
              <w:t>41-500</w:t>
            </w: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</w:t>
            </w:r>
            <w:r w:rsidRPr="00397C34">
              <w:rPr>
                <w:rFonts w:eastAsia="Times New Roman" w:cstheme="minorHAnsi"/>
                <w:sz w:val="22"/>
                <w:szCs w:val="24"/>
                <w:highlight w:val="white"/>
                <w:lang w:eastAsia="pl-PL"/>
              </w:rPr>
              <w:t>Chorzów</w:t>
            </w:r>
          </w:p>
        </w:tc>
      </w:tr>
      <w:tr w:rsidR="00C878E5" w:rsidRPr="00397C34" w14:paraId="49B79347" w14:textId="77777777" w:rsidTr="00C878E5">
        <w:tc>
          <w:tcPr>
            <w:tcW w:w="3152" w:type="dxa"/>
          </w:tcPr>
          <w:p w14:paraId="1C3F73E5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Telefon:</w:t>
            </w:r>
          </w:p>
        </w:tc>
        <w:tc>
          <w:tcPr>
            <w:tcW w:w="6136" w:type="dxa"/>
          </w:tcPr>
          <w:p w14:paraId="494DD37F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>32 2410718</w:t>
            </w:r>
          </w:p>
        </w:tc>
      </w:tr>
      <w:tr w:rsidR="00C878E5" w:rsidRPr="00397C34" w14:paraId="04748150" w14:textId="77777777" w:rsidTr="00C878E5">
        <w:tc>
          <w:tcPr>
            <w:tcW w:w="3152" w:type="dxa"/>
          </w:tcPr>
          <w:p w14:paraId="2299EEC0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Faks:</w:t>
            </w:r>
          </w:p>
        </w:tc>
        <w:tc>
          <w:tcPr>
            <w:tcW w:w="6136" w:type="dxa"/>
          </w:tcPr>
          <w:p w14:paraId="0668FB11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>32 2415501</w:t>
            </w:r>
          </w:p>
        </w:tc>
      </w:tr>
      <w:tr w:rsidR="00C878E5" w:rsidRPr="00397C34" w14:paraId="5EB950EB" w14:textId="77777777" w:rsidTr="00C878E5">
        <w:tc>
          <w:tcPr>
            <w:tcW w:w="3152" w:type="dxa"/>
          </w:tcPr>
          <w:p w14:paraId="04918E24" w14:textId="77777777" w:rsidR="00C878E5" w:rsidRPr="00397C34" w:rsidRDefault="00C878E5" w:rsidP="00397C34">
            <w:pPr>
              <w:widowControl w:val="0"/>
              <w:spacing w:after="0" w:line="23" w:lineRule="atLeast"/>
              <w:ind w:left="315" w:hanging="315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Adres strony internetowej: </w:t>
            </w:r>
          </w:p>
        </w:tc>
        <w:tc>
          <w:tcPr>
            <w:tcW w:w="6136" w:type="dxa"/>
          </w:tcPr>
          <w:p w14:paraId="1FC4DF5A" w14:textId="7DE9C3A3" w:rsidR="00C878E5" w:rsidRPr="00397C34" w:rsidRDefault="00E11290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hyperlink r:id="rId8" w:history="1">
              <w:r w:rsidR="00C878E5" w:rsidRPr="00397C34">
                <w:rPr>
                  <w:rStyle w:val="Hipercze"/>
                  <w:rFonts w:eastAsia="Times New Roman" w:cstheme="minorHAnsi"/>
                  <w:sz w:val="22"/>
                  <w:szCs w:val="24"/>
                  <w:lang w:eastAsia="pl-PL"/>
                </w:rPr>
                <w:t>www.muzeumgpe-chorzow.pl</w:t>
              </w:r>
            </w:hyperlink>
            <w:r w:rsidR="00C878E5"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C878E5" w:rsidRPr="00397C34" w14:paraId="3A61FBF5" w14:textId="77777777" w:rsidTr="00C878E5">
        <w:tc>
          <w:tcPr>
            <w:tcW w:w="3152" w:type="dxa"/>
          </w:tcPr>
          <w:p w14:paraId="06621D51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Adres email:       </w:t>
            </w:r>
          </w:p>
        </w:tc>
        <w:tc>
          <w:tcPr>
            <w:tcW w:w="6136" w:type="dxa"/>
          </w:tcPr>
          <w:p w14:paraId="7D0B6D03" w14:textId="190AF766" w:rsidR="00C878E5" w:rsidRPr="00397C34" w:rsidRDefault="00E11290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hyperlink r:id="rId9" w:history="1">
              <w:r w:rsidR="00C878E5" w:rsidRPr="00397C34">
                <w:rPr>
                  <w:rStyle w:val="Hipercze"/>
                  <w:rFonts w:eastAsia="Times New Roman" w:cstheme="minorHAnsi"/>
                  <w:sz w:val="22"/>
                  <w:szCs w:val="24"/>
                  <w:lang w:eastAsia="pl-PL"/>
                </w:rPr>
                <w:t>sekretariat@muzeumgpe-chorzow.pl</w:t>
              </w:r>
            </w:hyperlink>
            <w:r w:rsidR="00C878E5"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C878E5" w:rsidRPr="00397C34" w14:paraId="52876EB0" w14:textId="77777777" w:rsidTr="00C878E5">
        <w:trPr>
          <w:trHeight w:val="388"/>
        </w:trPr>
        <w:tc>
          <w:tcPr>
            <w:tcW w:w="3152" w:type="dxa"/>
          </w:tcPr>
          <w:p w14:paraId="5C0BC72F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lang w:eastAsia="pl-PL"/>
              </w:rPr>
              <w:t xml:space="preserve">    Godziny urzędowania:</w:t>
            </w:r>
          </w:p>
        </w:tc>
        <w:tc>
          <w:tcPr>
            <w:tcW w:w="6136" w:type="dxa"/>
          </w:tcPr>
          <w:p w14:paraId="4AE54677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  <w:r w:rsidRPr="00397C34">
              <w:rPr>
                <w:rFonts w:eastAsia="Times New Roman" w:cstheme="minorHAnsi"/>
                <w:sz w:val="22"/>
                <w:szCs w:val="24"/>
                <w:highlight w:val="white"/>
                <w:lang w:eastAsia="pl-PL"/>
              </w:rPr>
              <w:t>7:30 -15:30</w:t>
            </w:r>
          </w:p>
          <w:p w14:paraId="58CD2EC0" w14:textId="77777777" w:rsidR="00C878E5" w:rsidRPr="00397C34" w:rsidRDefault="00C878E5" w:rsidP="00397C34">
            <w:pPr>
              <w:widowControl w:val="0"/>
              <w:spacing w:after="0" w:line="23" w:lineRule="atLeast"/>
              <w:jc w:val="both"/>
              <w:rPr>
                <w:rFonts w:eastAsia="Times New Roman" w:cstheme="minorHAnsi"/>
                <w:sz w:val="22"/>
                <w:szCs w:val="24"/>
                <w:lang w:eastAsia="pl-PL"/>
              </w:rPr>
            </w:pPr>
          </w:p>
        </w:tc>
      </w:tr>
    </w:tbl>
    <w:p w14:paraId="6497E046" w14:textId="77777777" w:rsidR="00C878E5" w:rsidRPr="00397C34" w:rsidRDefault="00C878E5" w:rsidP="00397C34">
      <w:pPr>
        <w:spacing w:after="0" w:line="23" w:lineRule="atLeast"/>
        <w:rPr>
          <w:rFonts w:cstheme="minorHAnsi"/>
        </w:rPr>
      </w:pPr>
    </w:p>
    <w:p w14:paraId="263FD68D" w14:textId="4F2C773A" w:rsidR="00C878E5" w:rsidRPr="00397C34" w:rsidRDefault="00C878E5" w:rsidP="00A05B85">
      <w:pPr>
        <w:spacing w:after="0" w:line="23" w:lineRule="atLeast"/>
        <w:ind w:left="-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 xml:space="preserve">Strona internetowa prowadzonego postępowania oraz na której będą zamieszczane zmiany </w:t>
      </w:r>
      <w:r w:rsidRPr="00397C34">
        <w:rPr>
          <w:rFonts w:eastAsia="Times New Roman" w:cstheme="minorHAnsi"/>
          <w:sz w:val="22"/>
          <w:lang w:eastAsia="pl-PL"/>
        </w:rPr>
        <w:br/>
        <w:t>i wyjaśnienia treści Zaproszenia oraz inne dokumenty zamówienia bezpośrednio związane z</w:t>
      </w:r>
      <w:r w:rsidR="00A05B85">
        <w:rPr>
          <w:rFonts w:eastAsia="Times New Roman" w:cstheme="minorHAnsi"/>
          <w:sz w:val="22"/>
          <w:lang w:eastAsia="pl-PL"/>
        </w:rPr>
        <w:t> </w:t>
      </w:r>
      <w:r w:rsidRPr="00397C34">
        <w:rPr>
          <w:rFonts w:eastAsia="Times New Roman" w:cstheme="minorHAnsi"/>
          <w:sz w:val="22"/>
          <w:lang w:eastAsia="pl-PL"/>
        </w:rPr>
        <w:t xml:space="preserve">postępowaniem: </w:t>
      </w:r>
      <w:hyperlink r:id="rId10" w:tgtFrame="_blank" w:history="1">
        <w:r w:rsidR="002D2A93" w:rsidRPr="00397C34">
          <w:rPr>
            <w:rStyle w:val="Hipercze"/>
            <w:rFonts w:cstheme="minorHAnsi"/>
            <w:color w:val="003B66"/>
            <w:sz w:val="22"/>
            <w:shd w:val="clear" w:color="auto" w:fill="FFFFFF"/>
          </w:rPr>
          <w:t>muzeumgpe-bip.slaskie.pl</w:t>
        </w:r>
      </w:hyperlink>
      <w:r w:rsidR="002D2A93" w:rsidRPr="00397C34">
        <w:rPr>
          <w:rFonts w:cstheme="minorHAnsi"/>
          <w:color w:val="555555"/>
          <w:sz w:val="22"/>
          <w:shd w:val="clear" w:color="auto" w:fill="FFFFFF"/>
        </w:rPr>
        <w:t>.</w:t>
      </w:r>
    </w:p>
    <w:p w14:paraId="7A1693E5" w14:textId="4ED9E520" w:rsidR="00C878E5" w:rsidRPr="00397C34" w:rsidRDefault="00C878E5" w:rsidP="00A05B85">
      <w:pPr>
        <w:spacing w:after="0" w:line="23" w:lineRule="atLeast"/>
        <w:ind w:left="-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Zmiany i wyjaśnienia treści Zaproszenia oraz inne dokumenty zamówienia bezpośrednio związane z postępowaniem o udzielenie zamówienia publikowane będą na stronie prowadzonego postępowania.</w:t>
      </w:r>
    </w:p>
    <w:p w14:paraId="4484C721" w14:textId="77777777" w:rsidR="0093103E" w:rsidRPr="00397C34" w:rsidRDefault="0093103E" w:rsidP="00397C34">
      <w:pPr>
        <w:spacing w:after="0" w:line="23" w:lineRule="atLeast"/>
        <w:rPr>
          <w:rFonts w:cstheme="minorHAnsi"/>
          <w:sz w:val="22"/>
          <w:szCs w:val="20"/>
        </w:rPr>
      </w:pPr>
    </w:p>
    <w:p w14:paraId="1B5A21B4" w14:textId="42AF8A7C" w:rsidR="00397C34" w:rsidRPr="00397C34" w:rsidRDefault="00B51056" w:rsidP="00397C34">
      <w:pPr>
        <w:pStyle w:val="Akapitzlist"/>
        <w:numPr>
          <w:ilvl w:val="0"/>
          <w:numId w:val="4"/>
        </w:numPr>
        <w:spacing w:after="0" w:line="23" w:lineRule="atLeast"/>
        <w:ind w:left="-284" w:hanging="283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OPIS PRZEDMIOTU ZAMÓWIENIA</w:t>
      </w:r>
    </w:p>
    <w:p w14:paraId="53E2AE3D" w14:textId="2C69426E" w:rsidR="00B94CFC" w:rsidRPr="00397C34" w:rsidRDefault="00B94CFC" w:rsidP="00397C34">
      <w:pPr>
        <w:pStyle w:val="Akapitzlist"/>
        <w:numPr>
          <w:ilvl w:val="0"/>
          <w:numId w:val="23"/>
        </w:numPr>
        <w:spacing w:after="0" w:line="23" w:lineRule="atLeast"/>
        <w:ind w:left="0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sz w:val="22"/>
        </w:rPr>
        <w:t>Przedmiotem zamówienia jest</w:t>
      </w:r>
      <w:r w:rsidR="00DA7101" w:rsidRPr="00397C34">
        <w:rPr>
          <w:rFonts w:cstheme="minorHAnsi"/>
          <w:sz w:val="22"/>
        </w:rPr>
        <w:t xml:space="preserve">: </w:t>
      </w:r>
    </w:p>
    <w:p w14:paraId="28BC4384" w14:textId="77E6BCFD" w:rsidR="005356F3" w:rsidRPr="00177D37" w:rsidRDefault="005356F3" w:rsidP="00397C34">
      <w:pPr>
        <w:pStyle w:val="Akapitzlist"/>
        <w:numPr>
          <w:ilvl w:val="0"/>
          <w:numId w:val="21"/>
        </w:numPr>
        <w:spacing w:after="0" w:line="23" w:lineRule="atLeast"/>
        <w:ind w:left="567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cstheme="minorHAnsi"/>
          <w:bCs/>
          <w:sz w:val="22"/>
        </w:rPr>
        <w:t>usługa</w:t>
      </w:r>
      <w:r w:rsidRPr="00397C34">
        <w:rPr>
          <w:rFonts w:cstheme="minorHAnsi"/>
          <w:sz w:val="22"/>
        </w:rPr>
        <w:t xml:space="preserve"> </w:t>
      </w:r>
      <w:r w:rsidRPr="00397C34">
        <w:rPr>
          <w:rFonts w:eastAsia="Times New Roman" w:cstheme="minorHAnsi"/>
          <w:b/>
          <w:sz w:val="22"/>
          <w:lang w:eastAsia="pl-PL"/>
        </w:rPr>
        <w:t>pełnienia funkcji inspektora nadzoru inwestorskiego branży hydrotechnicznej</w:t>
      </w:r>
      <w:r w:rsidRPr="00397C34">
        <w:rPr>
          <w:rFonts w:eastAsia="Times New Roman" w:cstheme="minorHAnsi"/>
          <w:sz w:val="22"/>
          <w:lang w:eastAsia="pl-PL"/>
        </w:rPr>
        <w:t xml:space="preserve"> dla zadania pn.: „</w:t>
      </w:r>
      <w:r w:rsidRPr="00397C34">
        <w:rPr>
          <w:rFonts w:eastAsia="Times New Roman" w:cstheme="minorHAnsi"/>
          <w:i/>
          <w:sz w:val="22"/>
          <w:lang w:eastAsia="pl-PL"/>
        </w:rPr>
        <w:t>Rewitalizacja i modernizacja istniejącego systemu wodnego młyna z</w:t>
      </w:r>
      <w:r w:rsidR="00A05B85">
        <w:rPr>
          <w:rFonts w:eastAsia="Times New Roman" w:cstheme="minorHAnsi"/>
          <w:i/>
          <w:sz w:val="22"/>
          <w:lang w:eastAsia="pl-PL"/>
        </w:rPr>
        <w:t> </w:t>
      </w:r>
      <w:r w:rsidRPr="00397C34">
        <w:rPr>
          <w:rFonts w:eastAsia="Times New Roman" w:cstheme="minorHAnsi"/>
          <w:i/>
          <w:sz w:val="22"/>
          <w:lang w:eastAsia="pl-PL"/>
        </w:rPr>
        <w:t>Imielina</w:t>
      </w:r>
      <w:r w:rsidRPr="00397C34">
        <w:rPr>
          <w:rFonts w:eastAsia="Times New Roman" w:cstheme="minorHAnsi"/>
          <w:sz w:val="22"/>
          <w:lang w:eastAsia="pl-PL"/>
        </w:rPr>
        <w:t>” w ramach projektu „Skarbiec Dziedzictwa”</w:t>
      </w:r>
      <w:r w:rsidR="004F45F4" w:rsidRPr="00397C34">
        <w:rPr>
          <w:rFonts w:eastAsia="Times New Roman" w:cstheme="minorHAnsi"/>
          <w:sz w:val="22"/>
          <w:lang w:eastAsia="pl-PL"/>
        </w:rPr>
        <w:t xml:space="preserve"> zgodnie z </w:t>
      </w:r>
      <w:r w:rsidR="008333AD" w:rsidRPr="00397C34">
        <w:rPr>
          <w:rFonts w:eastAsia="Times New Roman" w:cstheme="minorHAnsi"/>
          <w:sz w:val="22"/>
          <w:lang w:eastAsia="pl-PL"/>
        </w:rPr>
        <w:t>art. 25 ustawy z dnia 7 lipca 1994 r. Prawo Budowlane</w:t>
      </w:r>
      <w:r w:rsidR="00397C34" w:rsidRPr="00397C34">
        <w:rPr>
          <w:rFonts w:eastAsia="Times New Roman" w:cstheme="minorHAnsi"/>
          <w:sz w:val="22"/>
          <w:lang w:eastAsia="pl-PL"/>
        </w:rPr>
        <w:t xml:space="preserve"> oraz dokumentacją techniczn</w:t>
      </w:r>
      <w:r w:rsidR="00EE395C">
        <w:rPr>
          <w:rFonts w:eastAsia="Times New Roman" w:cstheme="minorHAnsi"/>
          <w:sz w:val="22"/>
          <w:lang w:eastAsia="pl-PL"/>
        </w:rPr>
        <w:t>ą</w:t>
      </w:r>
      <w:r w:rsidR="00397C34" w:rsidRPr="00397C34">
        <w:rPr>
          <w:rFonts w:eastAsia="Times New Roman" w:cstheme="minorHAnsi"/>
          <w:sz w:val="22"/>
          <w:lang w:eastAsia="pl-PL"/>
        </w:rPr>
        <w:t xml:space="preserve"> </w:t>
      </w:r>
      <w:r w:rsidR="00222D5C">
        <w:rPr>
          <w:rFonts w:eastAsia="Times New Roman" w:cstheme="minorHAnsi"/>
          <w:sz w:val="22"/>
          <w:lang w:eastAsia="pl-PL"/>
        </w:rPr>
        <w:t xml:space="preserve">załączoną </w:t>
      </w:r>
      <w:r w:rsidR="00397C34" w:rsidRPr="00177D37">
        <w:rPr>
          <w:rFonts w:eastAsia="Times New Roman" w:cstheme="minorHAnsi"/>
          <w:sz w:val="22"/>
          <w:lang w:eastAsia="pl-PL"/>
        </w:rPr>
        <w:t>do Zaproszenia</w:t>
      </w:r>
      <w:r w:rsidR="00DA7101" w:rsidRPr="00177D37">
        <w:rPr>
          <w:rFonts w:eastAsia="Times New Roman" w:cstheme="minorHAnsi"/>
          <w:sz w:val="22"/>
          <w:lang w:eastAsia="pl-PL"/>
        </w:rPr>
        <w:t xml:space="preserve">, </w:t>
      </w:r>
    </w:p>
    <w:p w14:paraId="614398BD" w14:textId="3FD54798" w:rsidR="005356F3" w:rsidRPr="00397C34" w:rsidRDefault="00B94CFC" w:rsidP="00397C34">
      <w:pPr>
        <w:pStyle w:val="Akapitzlist"/>
        <w:numPr>
          <w:ilvl w:val="0"/>
          <w:numId w:val="21"/>
        </w:numPr>
        <w:spacing w:after="0" w:line="23" w:lineRule="atLeast"/>
        <w:ind w:left="567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</w:t>
      </w:r>
      <w:r w:rsidR="00DA7101" w:rsidRPr="00397C34">
        <w:rPr>
          <w:rFonts w:eastAsia="Times New Roman" w:cstheme="minorHAnsi"/>
          <w:sz w:val="22"/>
          <w:lang w:eastAsia="pl-PL"/>
        </w:rPr>
        <w:t>eryfikacja rozliczenia budowy,</w:t>
      </w:r>
    </w:p>
    <w:p w14:paraId="0028F2E1" w14:textId="77777777" w:rsidR="00FD1841" w:rsidRDefault="00B94CFC" w:rsidP="00FD1841">
      <w:pPr>
        <w:pStyle w:val="Akapitzlist"/>
        <w:numPr>
          <w:ilvl w:val="0"/>
          <w:numId w:val="21"/>
        </w:numPr>
        <w:spacing w:after="0" w:line="23" w:lineRule="atLeast"/>
        <w:ind w:left="567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</w:t>
      </w:r>
      <w:r w:rsidR="008333AD" w:rsidRPr="00397C34">
        <w:rPr>
          <w:rFonts w:eastAsia="Times New Roman" w:cstheme="minorHAnsi"/>
          <w:sz w:val="22"/>
          <w:lang w:eastAsia="pl-PL"/>
        </w:rPr>
        <w:t>eryfikacja dokumentacji powykonawczej.</w:t>
      </w:r>
    </w:p>
    <w:p w14:paraId="1B5716BF" w14:textId="77777777" w:rsidR="00222D5C" w:rsidRDefault="00222D5C" w:rsidP="00177D37">
      <w:p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</w:p>
    <w:p w14:paraId="6FF8C882" w14:textId="2F7C384D" w:rsidR="00222D5C" w:rsidRPr="00177D37" w:rsidRDefault="00FD1841" w:rsidP="00A05B85">
      <w:pPr>
        <w:pStyle w:val="Akapitzlist"/>
        <w:numPr>
          <w:ilvl w:val="0"/>
          <w:numId w:val="23"/>
        </w:numPr>
        <w:ind w:left="0" w:hanging="284"/>
        <w:jc w:val="both"/>
        <w:rPr>
          <w:lang w:eastAsia="pl-PL"/>
        </w:rPr>
      </w:pPr>
      <w:r w:rsidRPr="00177D37">
        <w:rPr>
          <w:sz w:val="22"/>
          <w:lang w:eastAsia="pl-PL"/>
        </w:rPr>
        <w:t>Szczegółowy zakres</w:t>
      </w:r>
      <w:r w:rsidR="00222D5C" w:rsidRPr="00177D37">
        <w:rPr>
          <w:sz w:val="22"/>
          <w:lang w:eastAsia="pl-PL"/>
        </w:rPr>
        <w:t xml:space="preserve"> </w:t>
      </w:r>
      <w:r w:rsidRPr="00177D37">
        <w:rPr>
          <w:sz w:val="22"/>
          <w:lang w:eastAsia="pl-PL"/>
        </w:rPr>
        <w:t>robót,</w:t>
      </w:r>
      <w:r w:rsidR="00222D5C" w:rsidRPr="00177D37">
        <w:rPr>
          <w:sz w:val="22"/>
          <w:lang w:eastAsia="pl-PL"/>
        </w:rPr>
        <w:t xml:space="preserve"> </w:t>
      </w:r>
      <w:r w:rsidRPr="00177D37">
        <w:rPr>
          <w:sz w:val="22"/>
          <w:lang w:eastAsia="pl-PL"/>
        </w:rPr>
        <w:t xml:space="preserve">podlegających nadzorowi inspektorskiemu </w:t>
      </w:r>
      <w:r w:rsidR="00222D5C" w:rsidRPr="00177D37">
        <w:rPr>
          <w:sz w:val="22"/>
          <w:lang w:eastAsia="pl-PL"/>
        </w:rPr>
        <w:t>zawarty jest w</w:t>
      </w:r>
      <w:r w:rsidR="00A05B85">
        <w:rPr>
          <w:sz w:val="22"/>
          <w:lang w:eastAsia="pl-PL"/>
        </w:rPr>
        <w:t> </w:t>
      </w:r>
      <w:r w:rsidRPr="00177D37">
        <w:rPr>
          <w:sz w:val="22"/>
          <w:lang w:eastAsia="pl-PL"/>
        </w:rPr>
        <w:t>dokumentacj</w:t>
      </w:r>
      <w:r w:rsidR="00222D5C" w:rsidRPr="00177D37">
        <w:rPr>
          <w:sz w:val="22"/>
          <w:lang w:eastAsia="pl-PL"/>
        </w:rPr>
        <w:t xml:space="preserve">i technicznej </w:t>
      </w:r>
      <w:r w:rsidR="00222D5C" w:rsidRPr="00177D37">
        <w:rPr>
          <w:rFonts w:eastAsia="Times New Roman" w:cstheme="minorHAnsi"/>
          <w:sz w:val="22"/>
          <w:lang w:eastAsia="pl-PL"/>
        </w:rPr>
        <w:t>stanowiąc</w:t>
      </w:r>
      <w:r w:rsidR="00EF657B">
        <w:rPr>
          <w:rFonts w:eastAsia="Times New Roman" w:cstheme="minorHAnsi"/>
          <w:sz w:val="22"/>
          <w:lang w:eastAsia="pl-PL"/>
        </w:rPr>
        <w:t>ej</w:t>
      </w:r>
      <w:r w:rsidR="00222D5C" w:rsidRPr="00177D37">
        <w:rPr>
          <w:rFonts w:eastAsia="Times New Roman" w:cstheme="minorHAnsi"/>
          <w:sz w:val="22"/>
          <w:lang w:eastAsia="pl-PL"/>
        </w:rPr>
        <w:t xml:space="preserve"> </w:t>
      </w:r>
      <w:r w:rsidR="00222D5C" w:rsidRPr="00177D37">
        <w:rPr>
          <w:rFonts w:eastAsia="Times New Roman" w:cstheme="minorHAnsi"/>
          <w:b/>
          <w:sz w:val="22"/>
          <w:lang w:eastAsia="pl-PL"/>
        </w:rPr>
        <w:t>załącznik nr 1</w:t>
      </w:r>
      <w:r w:rsidR="00222D5C" w:rsidRPr="00177D37">
        <w:rPr>
          <w:rFonts w:eastAsia="Times New Roman" w:cstheme="minorHAnsi"/>
          <w:sz w:val="22"/>
          <w:lang w:eastAsia="pl-PL"/>
        </w:rPr>
        <w:t xml:space="preserve"> </w:t>
      </w:r>
      <w:r w:rsidR="00222D5C" w:rsidRPr="00177D37">
        <w:rPr>
          <w:rFonts w:eastAsia="Times New Roman" w:cstheme="minorHAnsi"/>
          <w:b/>
          <w:sz w:val="22"/>
          <w:lang w:eastAsia="pl-PL"/>
        </w:rPr>
        <w:t>do Zaproszenia,</w:t>
      </w:r>
      <w:r w:rsidR="00222D5C" w:rsidRPr="00177D37">
        <w:rPr>
          <w:rFonts w:eastAsia="Times New Roman" w:cstheme="minorHAnsi"/>
          <w:sz w:val="22"/>
          <w:lang w:eastAsia="pl-PL"/>
        </w:rPr>
        <w:t xml:space="preserve"> </w:t>
      </w:r>
    </w:p>
    <w:p w14:paraId="66F7FC57" w14:textId="40A87A8B" w:rsidR="00FD1841" w:rsidRPr="00177D37" w:rsidRDefault="00FD1841" w:rsidP="00A05B85">
      <w:pPr>
        <w:pStyle w:val="Akapitzlist"/>
        <w:numPr>
          <w:ilvl w:val="0"/>
          <w:numId w:val="23"/>
        </w:numPr>
        <w:spacing w:after="0" w:line="23" w:lineRule="atLeast"/>
        <w:ind w:left="0" w:hanging="284"/>
        <w:jc w:val="both"/>
        <w:rPr>
          <w:sz w:val="22"/>
          <w:lang w:eastAsia="pl-PL"/>
        </w:rPr>
      </w:pPr>
      <w:r w:rsidRPr="00177D37">
        <w:rPr>
          <w:sz w:val="22"/>
          <w:lang w:eastAsia="pl-PL"/>
        </w:rPr>
        <w:t xml:space="preserve">Zakres </w:t>
      </w:r>
      <w:r w:rsidR="00064915" w:rsidRPr="00177D37">
        <w:rPr>
          <w:sz w:val="22"/>
          <w:lang w:eastAsia="pl-PL"/>
        </w:rPr>
        <w:t>rzeczowy nadzoru inwestorskiego:</w:t>
      </w:r>
    </w:p>
    <w:p w14:paraId="0E3DA091" w14:textId="18D3CD08" w:rsidR="00064915" w:rsidRPr="00177D37" w:rsidRDefault="00064915" w:rsidP="00177D37">
      <w:p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Do obowiązków Inspektora Nadzoru inwestorskiego należy pełny zakres czynności określony w przepisach ustawy z dnia 7 lipca 1994 roku Prawo Budowlane, w szczególności</w:t>
      </w:r>
    </w:p>
    <w:p w14:paraId="27F9A307" w14:textId="69ED3CB4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nadzór inwestorski nad wykonaniem przedmiotowego zadania - zgodnie z</w:t>
      </w:r>
      <w:r w:rsidR="00A05B85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dokumentacją robót budowlanych, </w:t>
      </w:r>
    </w:p>
    <w:p w14:paraId="6A940309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reprezentowanie Zamawiającego (Inwestora) na terenie robót budowlanych przez sprawowanie kontroli zgodności ich realizacji z dokumentacją projektową, specyfikacjami technicznymi wykonania i odbioru robót, obowiązującymi przepisami oraz zasadami wiedzy technicznej - wymagana ilość pobytu na budowie minimum dwa razy w tygodniu (za wyjątkiem przestoju w robotach gdzie częstotliwość pobytu </w:t>
      </w:r>
      <w:r w:rsidRPr="00177D37">
        <w:rPr>
          <w:rFonts w:eastAsia="Times New Roman" w:cstheme="minorHAnsi"/>
          <w:sz w:val="22"/>
          <w:lang w:eastAsia="pl-PL"/>
        </w:rPr>
        <w:lastRenderedPageBreak/>
        <w:t xml:space="preserve">można ograniczyć do niezbędnego minimum) oraz na wezwanie kierownika budowy lub Zamawiającego - potwierdzony wpisem do dziennika budowy, </w:t>
      </w:r>
    </w:p>
    <w:p w14:paraId="24A91CCC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sprawdzenie jakości wykonywanych robót, wbudowanych wyrobów budowlanych i stosowanych materiałów, a w szczególności zapobieganie zastosowaniu wyrobów budowlanych wadliwych i niedopuszczonych do stosowania w budownictwie, </w:t>
      </w:r>
    </w:p>
    <w:p w14:paraId="157E8A45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sprawdzenie i odbiór robót budowlanych ulegających zakryciu lub zanikających oraz przygotowanie i udział w czynnościach odbioru gotowych elementów budowlanych,</w:t>
      </w:r>
    </w:p>
    <w:p w14:paraId="66FA9C36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dokonywanie dla Zamawiającego raz w miesiącu - oceny stanu zaawansowania prac Wykonawcy oraz zgodności ich prowadzenia z dokumentacją budowlaną, harmonogramem realizacji inwestycji oraz harmonogramem rzeczowo-finansowym w celu sporządzenia przez Wykonawcę okresowego rozliczenia Wykonawcy, </w:t>
      </w:r>
    </w:p>
    <w:p w14:paraId="63D05731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kontrola prawidłowości prowadzenia dziennika budowy i dokonywania w nim wpisów stwierdzających wszystkie okoliczności mające znaczenie dla oceny właściwego wykonania robót (ilości, jakości). W czasie każdorazowego pobytu na budowie Inspektor nadzoru inwestorskiego ma obowiązek bieżącego zapoznawania się z dokonanymi wpisami dziennika budowy i ustosunkowania się do nich, </w:t>
      </w:r>
    </w:p>
    <w:p w14:paraId="1DC40FF3" w14:textId="4D3EBCE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potwierdzanie faktycznie wykonanych robót oraz stwierdzonych i usuniętych wad, a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także kontrolowanie rozliczeń robót, </w:t>
      </w:r>
    </w:p>
    <w:p w14:paraId="5A7E52B1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rozstrzyganie w porozumieniu z kierownikiem budowy i przedstawicielem Zamawiającego wątpliwości natury technicznej powstałych w toku wykonywania robót, zasięgając w razie potrzeby opinii wraz z akceptacją autora projektu budowlanego, </w:t>
      </w:r>
    </w:p>
    <w:p w14:paraId="63660C5B" w14:textId="7AE1B8E4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udział w naradach technicznych powoływanych do oceny lub rozstrzygnięcia spraw robót budowlanych w toku ich trwania, a także w komisjach dokonujących odbiorów robót, branie udziału w kontrolach przeprowadzanych przez uprawnione organy i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instytucje, a w szczególności w kontroli przeprowadzanych przez Powiatowego Inspektora Nadzoru Budowlanego, </w:t>
      </w:r>
    </w:p>
    <w:p w14:paraId="2114A24E" w14:textId="407EEDE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sprawdzenie posiadania przez kierownika budowy odpowiednich dokumentów (certyfikat znaku bezpieczeństwa, deklaracje zgodności lub certyfikat zgodności z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Polską Normą lub aprobatą techniczną, normami europejskimi, europejskimi zezwoleniami technicznymi) dotyczących materiałów budowlanych. </w:t>
      </w:r>
    </w:p>
    <w:p w14:paraId="750085B4" w14:textId="303510DC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dokonywanie oceny materiałów i wyrobów na placu budowy przed ich wbudowaniem w zakresie zgodności z rozwiązaniami projektowymi, normami i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>innymi obowiązującymi przepisami. W razie braku wymaganych dokumentów stwierdzających właściwą jakość lub też w razie zastrzeżeń dotyczących jakości wyrobu przewidzianego do wbudowania, Inspektor nadzoru inwestorskiego ma obowiązek żądania od Wykonawcy robót budowlanych odpowiednich badań i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przedstawienia ekspertyz technicznych lub zamiany wadliwego materiału/wyrobu z równoczesnym powiadomieniem Zamawiającego o zaistniałym fakcie, </w:t>
      </w:r>
    </w:p>
    <w:p w14:paraId="22034D77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sprawdzenie kompletności przedstawionych przez Wykonawcę robót, dokumentów i zaświadczeń wymaganych przez Zamawiającego niezbędnych do przeprowadzenia odbioru, </w:t>
      </w:r>
    </w:p>
    <w:p w14:paraId="57814134" w14:textId="4B88BFB5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stała współpraca z osobą sprawującą nadzór autorski i uzyskiwanie od niej opinii lub zgody na zmiany dotyczące projektu budowlanego oraz specyfikacji technicznych, </w:t>
      </w:r>
      <w:r w:rsidRPr="00177D37">
        <w:rPr>
          <w:rFonts w:eastAsia="Times New Roman" w:cstheme="minorHAnsi"/>
          <w:sz w:val="22"/>
          <w:lang w:eastAsia="pl-PL"/>
        </w:rPr>
        <w:lastRenderedPageBreak/>
        <w:t>a</w:t>
      </w:r>
      <w:r w:rsidR="00EF657B">
        <w:rPr>
          <w:rFonts w:eastAsia="Times New Roman" w:cstheme="minorHAnsi"/>
          <w:sz w:val="22"/>
          <w:lang w:eastAsia="pl-PL"/>
        </w:rPr>
        <w:t> </w:t>
      </w:r>
      <w:r w:rsidRPr="00177D37">
        <w:rPr>
          <w:rFonts w:eastAsia="Times New Roman" w:cstheme="minorHAnsi"/>
          <w:sz w:val="22"/>
          <w:lang w:eastAsia="pl-PL"/>
        </w:rPr>
        <w:t xml:space="preserve">także powiadamianie Zamawiającego i Projektanta w każdym przypadku stwierdzenia jakichkolwiek wad w dokumentacji projektowej, o ile wystąpi taka potrzeba, </w:t>
      </w:r>
    </w:p>
    <w:p w14:paraId="41DF6096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udzielanie Wykonawcy robót informacji, wyjaśnień i wskazówek dotyczących realizacji zamówienia, </w:t>
      </w:r>
    </w:p>
    <w:p w14:paraId="4971BBF1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 kontrola zgodności prowadzonych robót budowlanych z obowiązującymi dla przedsięwzięcia decyzjami oraz innymi uzgodnieniami, </w:t>
      </w:r>
    </w:p>
    <w:p w14:paraId="788EAB43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stwierdzenie i poświadczenie terminu zakończenia robót, </w:t>
      </w:r>
    </w:p>
    <w:p w14:paraId="66B0DFB2" w14:textId="77777777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 xml:space="preserve">inne zadania wynikające z przepisów prawa. </w:t>
      </w:r>
    </w:p>
    <w:p w14:paraId="30AE0D30" w14:textId="3A44698C" w:rsidR="00064915" w:rsidRPr="00177D37" w:rsidRDefault="00064915" w:rsidP="00177D37">
      <w:pPr>
        <w:pStyle w:val="Akapitzlist"/>
        <w:numPr>
          <w:ilvl w:val="0"/>
          <w:numId w:val="35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eastAsia="Times New Roman" w:cstheme="minorHAnsi"/>
          <w:sz w:val="22"/>
          <w:lang w:eastAsia="pl-PL"/>
        </w:rPr>
        <w:t>uczestnictwo w czynnościach kontrolnych związanych z uzyskaniem pozwolenia na użytkowanie.</w:t>
      </w:r>
    </w:p>
    <w:p w14:paraId="3FFF2D01" w14:textId="77777777" w:rsidR="00F23E6D" w:rsidRPr="00177D37" w:rsidRDefault="00F23E6D" w:rsidP="00397C34">
      <w:pPr>
        <w:pStyle w:val="Akapitzlist"/>
        <w:numPr>
          <w:ilvl w:val="0"/>
          <w:numId w:val="23"/>
        </w:numPr>
        <w:spacing w:after="0" w:line="23" w:lineRule="atLeast"/>
        <w:ind w:left="0"/>
        <w:jc w:val="both"/>
        <w:rPr>
          <w:rFonts w:eastAsia="Times New Roman" w:cstheme="minorHAnsi"/>
          <w:sz w:val="22"/>
          <w:lang w:eastAsia="pl-PL"/>
        </w:rPr>
      </w:pPr>
      <w:r w:rsidRPr="00177D37">
        <w:rPr>
          <w:rFonts w:cstheme="minorHAnsi"/>
          <w:b/>
          <w:color w:val="000000" w:themeColor="text1"/>
          <w:sz w:val="22"/>
        </w:rPr>
        <w:t>Przedmiotowe zamówienie jest współfinansowane w ramach Programu Fundusze Europejskie.</w:t>
      </w:r>
      <w:r w:rsidRPr="00177D37">
        <w:rPr>
          <w:rFonts w:cstheme="minorHAnsi"/>
          <w:color w:val="000000" w:themeColor="text1"/>
          <w:sz w:val="22"/>
        </w:rPr>
        <w:t xml:space="preserve"> </w:t>
      </w:r>
    </w:p>
    <w:p w14:paraId="74F20A38" w14:textId="77777777" w:rsidR="00F23E6D" w:rsidRPr="00177D37" w:rsidRDefault="00F23E6D" w:rsidP="00397C34">
      <w:pPr>
        <w:pStyle w:val="Akapitzlist"/>
        <w:spacing w:after="0" w:line="23" w:lineRule="atLeast"/>
        <w:ind w:left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>Informacja o projekcie:</w:t>
      </w:r>
    </w:p>
    <w:p w14:paraId="26B71E4E" w14:textId="77777777" w:rsidR="00F23E6D" w:rsidRPr="00177D37" w:rsidRDefault="00F23E6D" w:rsidP="00397C34">
      <w:pPr>
        <w:pStyle w:val="Akapitzlist"/>
        <w:spacing w:after="0" w:line="23" w:lineRule="atLeast"/>
        <w:ind w:left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 xml:space="preserve">Projekt "Skarbiec Dziedzictwa" jest współfinansowany ze środków Europejskiego Funduszu Rozwoju Regionalnego w ramach programu regionalnego Fundusze Europejskie dla Śląskiego 2021-2027. Okres realizacji projektu od dnia 01.08.2023 r., do dnia 30.04.2028 r. Wartość projektu stanowi kwotę: 42 073 600,00 zł, w tym dofinansowanie w wysokości: 29 304 600,00 zł. Projekt „Skarbiec Dziedzictwa” w dalszej części zwany może być także „Projektem”. </w:t>
      </w:r>
    </w:p>
    <w:p w14:paraId="16819E6D" w14:textId="1336B06D" w:rsidR="00F23E6D" w:rsidRPr="00177D37" w:rsidRDefault="00F23E6D" w:rsidP="00397C34">
      <w:pPr>
        <w:pStyle w:val="Akapitzlist"/>
        <w:spacing w:after="0" w:line="23" w:lineRule="atLeast"/>
        <w:ind w:left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 xml:space="preserve">Głównym celem realizacji Projektu jest podniesienie jakości i dostępności usług kulturalnych poprzez wdrożenie działań związanych z ochroną i zachowaniem dziedzictwa kulturowego, rozwój samego Muzeum „Górnośląski Park Etnograficzny w Chorzowie” oraz zwiększenie uczestnictwa w kulturze na poziomie lokalnym i regionalnym. Dodatkowo, Projekt zakłada budowę obiektu, który stanie się nowoczesnym centrum edukacyjno-kulturalnym, a także modernizację kompleksu młyńskiego, przyczyniając się również do poprawy bezpieczeństwa na modernizowanym obszarze. Prace adaptacyjne Projektu umożliwią wprowadzenie nowego programu wystawienniczego, kulturalnego  i edukacyjnego, szczególnie z uwzględnieniem potrzeb grup zagrożonych wykluczeniem społecznym, takich jak osoby z niepełnosprawnościami, osoby starsze, osoby ubogie, czy uchodźcy. Projekt będzie realizowany na obszarze Muzeum "Górnośląski Park Etnograficzny w Chorzowie", usytuowanego przy ul. Parkowej 25 na terenie Parku Śląskiego, na którego zakres składa się:  </w:t>
      </w:r>
    </w:p>
    <w:p w14:paraId="05A768DC" w14:textId="77777777" w:rsidR="00F23E6D" w:rsidRPr="00177D37" w:rsidRDefault="00F23E6D" w:rsidP="00397C34">
      <w:pPr>
        <w:pStyle w:val="Akapitzlist"/>
        <w:numPr>
          <w:ilvl w:val="0"/>
          <w:numId w:val="24"/>
        </w:numPr>
        <w:suppressAutoHyphens/>
        <w:spacing w:after="0" w:line="23" w:lineRule="atLeast"/>
        <w:contextualSpacing w:val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>modernizacja systemu wodnego młyna,</w:t>
      </w:r>
    </w:p>
    <w:p w14:paraId="026E6850" w14:textId="77777777" w:rsidR="00F23E6D" w:rsidRPr="00177D37" w:rsidRDefault="00F23E6D" w:rsidP="00397C34">
      <w:pPr>
        <w:pStyle w:val="Akapitzlist"/>
        <w:numPr>
          <w:ilvl w:val="0"/>
          <w:numId w:val="24"/>
        </w:numPr>
        <w:suppressAutoHyphens/>
        <w:spacing w:after="0" w:line="23" w:lineRule="atLeast"/>
        <w:contextualSpacing w:val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 xml:space="preserve">budowa budynku wielofunkcyjnego wraz z infrastrukturą towarzyszącą, </w:t>
      </w:r>
    </w:p>
    <w:p w14:paraId="60A474DD" w14:textId="77777777" w:rsidR="00F23E6D" w:rsidRPr="00177D37" w:rsidRDefault="00F23E6D" w:rsidP="00397C34">
      <w:pPr>
        <w:pStyle w:val="Akapitzlist"/>
        <w:numPr>
          <w:ilvl w:val="0"/>
          <w:numId w:val="24"/>
        </w:numPr>
        <w:suppressAutoHyphens/>
        <w:spacing w:after="0" w:line="23" w:lineRule="atLeast"/>
        <w:contextualSpacing w:val="0"/>
        <w:jc w:val="both"/>
        <w:rPr>
          <w:rFonts w:cstheme="minorHAnsi"/>
          <w:color w:val="000000" w:themeColor="text1"/>
          <w:sz w:val="22"/>
        </w:rPr>
      </w:pPr>
      <w:r w:rsidRPr="00177D37">
        <w:rPr>
          <w:rFonts w:cstheme="minorHAnsi"/>
          <w:color w:val="000000" w:themeColor="text1"/>
          <w:sz w:val="22"/>
        </w:rPr>
        <w:t xml:space="preserve">zakup niezbędnego wyposażenia dla nowopowstałego budynku wielofunkcyjnego. </w:t>
      </w:r>
    </w:p>
    <w:p w14:paraId="057E83C7" w14:textId="2F0CBABA" w:rsidR="00DA7101" w:rsidRPr="00397C34" w:rsidRDefault="00DA7101" w:rsidP="00397C34">
      <w:pPr>
        <w:pStyle w:val="Akapitzlist"/>
        <w:spacing w:after="0" w:line="23" w:lineRule="atLeast"/>
        <w:ind w:left="-207"/>
        <w:jc w:val="both"/>
        <w:rPr>
          <w:rFonts w:eastAsia="Times New Roman" w:cstheme="minorHAnsi"/>
          <w:sz w:val="22"/>
          <w:lang w:eastAsia="pl-PL"/>
        </w:rPr>
      </w:pPr>
    </w:p>
    <w:p w14:paraId="37A603FD" w14:textId="77777777" w:rsidR="00F23E6D" w:rsidRPr="00397C34" w:rsidRDefault="00F23E6D" w:rsidP="00397C34">
      <w:pPr>
        <w:spacing w:after="0" w:line="23" w:lineRule="atLeast"/>
        <w:rPr>
          <w:rFonts w:eastAsia="Times New Roman" w:cstheme="minorHAnsi"/>
          <w:lang w:eastAsia="pl-PL"/>
        </w:rPr>
      </w:pPr>
    </w:p>
    <w:p w14:paraId="5278825F" w14:textId="3C9A22C6" w:rsidR="00397C34" w:rsidRPr="00B20CDA" w:rsidRDefault="0093103E" w:rsidP="00397C34">
      <w:pPr>
        <w:pStyle w:val="Akapitzlist"/>
        <w:numPr>
          <w:ilvl w:val="0"/>
          <w:numId w:val="4"/>
        </w:numPr>
        <w:spacing w:after="0" w:line="23" w:lineRule="atLeast"/>
        <w:ind w:left="-426" w:hanging="436"/>
        <w:rPr>
          <w:rFonts w:cstheme="minorHAnsi"/>
          <w:b/>
          <w:sz w:val="22"/>
          <w:szCs w:val="20"/>
        </w:rPr>
      </w:pPr>
      <w:r w:rsidRPr="00B20CDA">
        <w:rPr>
          <w:rFonts w:cstheme="minorHAnsi"/>
          <w:b/>
          <w:sz w:val="22"/>
          <w:szCs w:val="20"/>
        </w:rPr>
        <w:t>TERMIN WYKONANIA ZAMÓWIENIA</w:t>
      </w:r>
    </w:p>
    <w:p w14:paraId="623686FC" w14:textId="77777777" w:rsidR="00663576" w:rsidRPr="00397C34" w:rsidRDefault="004541B7" w:rsidP="00397C34">
      <w:pPr>
        <w:pStyle w:val="Akapitzlist"/>
        <w:numPr>
          <w:ilvl w:val="0"/>
          <w:numId w:val="31"/>
        </w:numPr>
        <w:spacing w:after="0" w:line="23" w:lineRule="atLeast"/>
        <w:ind w:left="-284"/>
        <w:jc w:val="both"/>
        <w:rPr>
          <w:rFonts w:cstheme="minorHAnsi"/>
          <w:bCs/>
          <w:sz w:val="22"/>
        </w:rPr>
      </w:pPr>
      <w:r w:rsidRPr="00397C34">
        <w:rPr>
          <w:rFonts w:cstheme="minorHAnsi"/>
          <w:bCs/>
          <w:sz w:val="22"/>
        </w:rPr>
        <w:t>Termin</w:t>
      </w:r>
      <w:r w:rsidR="00663576" w:rsidRPr="00397C34">
        <w:rPr>
          <w:rFonts w:cstheme="minorHAnsi"/>
          <w:bCs/>
          <w:sz w:val="22"/>
        </w:rPr>
        <w:t xml:space="preserve"> rozpoczęcia</w:t>
      </w:r>
      <w:r w:rsidRPr="00397C34">
        <w:rPr>
          <w:rFonts w:cstheme="minorHAnsi"/>
          <w:bCs/>
          <w:sz w:val="22"/>
        </w:rPr>
        <w:t xml:space="preserve"> pełnienia funkcji inspektora nadzoru inwestorskiego rozpocznie się do 7 dni po terminie </w:t>
      </w:r>
      <w:r w:rsidRPr="00397C34">
        <w:rPr>
          <w:rFonts w:cstheme="minorHAnsi"/>
          <w:sz w:val="22"/>
        </w:rPr>
        <w:t>protokolarnego przekazania terenu robót z Wykonawcą robót budowlanych</w:t>
      </w:r>
      <w:r w:rsidR="00B94CFC" w:rsidRPr="00397C34">
        <w:rPr>
          <w:rFonts w:cstheme="minorHAnsi"/>
          <w:sz w:val="22"/>
        </w:rPr>
        <w:t xml:space="preserve"> (szacowany termin - czerwiec</w:t>
      </w:r>
      <w:r w:rsidRPr="00397C34">
        <w:rPr>
          <w:rFonts w:cstheme="minorHAnsi"/>
          <w:sz w:val="22"/>
        </w:rPr>
        <w:t xml:space="preserve"> 2026 r.</w:t>
      </w:r>
      <w:r w:rsidR="00B94CFC" w:rsidRPr="00397C34">
        <w:rPr>
          <w:rFonts w:cstheme="minorHAnsi"/>
          <w:sz w:val="22"/>
        </w:rPr>
        <w:t>)</w:t>
      </w:r>
    </w:p>
    <w:p w14:paraId="2B111CF3" w14:textId="4BACBF05" w:rsidR="004F45F4" w:rsidRPr="00397C34" w:rsidRDefault="004541B7" w:rsidP="00397C34">
      <w:pPr>
        <w:pStyle w:val="Akapitzlist"/>
        <w:numPr>
          <w:ilvl w:val="0"/>
          <w:numId w:val="31"/>
        </w:numPr>
        <w:spacing w:after="0" w:line="23" w:lineRule="atLeast"/>
        <w:ind w:left="-284"/>
        <w:jc w:val="both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Cs/>
          <w:sz w:val="22"/>
        </w:rPr>
        <w:t>Termin zakończenia pełnienia funkcji inspektora nadzoru inwestorskiego nastąpi po protokolarnym i bezusterkowym odbiorze robót budowlanych z Wykonawcą robót budowlanych</w:t>
      </w:r>
      <w:r w:rsidR="00B94CFC" w:rsidRPr="00397C34">
        <w:rPr>
          <w:rFonts w:cstheme="minorHAnsi"/>
          <w:bCs/>
          <w:sz w:val="22"/>
        </w:rPr>
        <w:t xml:space="preserve"> </w:t>
      </w:r>
      <w:r w:rsidR="00B94CFC" w:rsidRPr="00397C34">
        <w:rPr>
          <w:rFonts w:cstheme="minorHAnsi"/>
          <w:sz w:val="22"/>
        </w:rPr>
        <w:t>(szacowany termin - październik 2026 r.)</w:t>
      </w:r>
      <w:r w:rsidR="00B94CFC" w:rsidRPr="00397C34">
        <w:rPr>
          <w:rFonts w:cstheme="minorHAnsi"/>
          <w:bCs/>
          <w:sz w:val="22"/>
        </w:rPr>
        <w:t xml:space="preserve"> </w:t>
      </w:r>
      <w:r w:rsidR="00663576" w:rsidRPr="00397C34">
        <w:rPr>
          <w:rFonts w:cstheme="minorHAnsi"/>
          <w:bCs/>
          <w:sz w:val="22"/>
        </w:rPr>
        <w:t xml:space="preserve">. </w:t>
      </w:r>
    </w:p>
    <w:p w14:paraId="0C5FA0E9" w14:textId="77777777" w:rsidR="00663576" w:rsidRPr="00397C34" w:rsidRDefault="00663576" w:rsidP="00397C34">
      <w:pPr>
        <w:pStyle w:val="Akapitzlist"/>
        <w:spacing w:after="0" w:line="23" w:lineRule="atLeast"/>
        <w:ind w:left="-491"/>
        <w:jc w:val="both"/>
        <w:rPr>
          <w:rFonts w:cstheme="minorHAnsi"/>
          <w:bCs/>
          <w:sz w:val="22"/>
        </w:rPr>
      </w:pPr>
    </w:p>
    <w:p w14:paraId="3D291260" w14:textId="77777777" w:rsidR="00663576" w:rsidRPr="00397C34" w:rsidRDefault="00663576" w:rsidP="00397C34">
      <w:pPr>
        <w:pStyle w:val="Akapitzlist"/>
        <w:spacing w:after="0" w:line="23" w:lineRule="atLeast"/>
        <w:ind w:left="-491"/>
        <w:jc w:val="both"/>
        <w:rPr>
          <w:rFonts w:cstheme="minorHAnsi"/>
          <w:b/>
          <w:sz w:val="22"/>
          <w:szCs w:val="20"/>
        </w:rPr>
      </w:pPr>
    </w:p>
    <w:p w14:paraId="54BF2059" w14:textId="1CD3D5E9" w:rsidR="00346E03" w:rsidRPr="00177D37" w:rsidRDefault="00B51056" w:rsidP="00397C34">
      <w:pPr>
        <w:pStyle w:val="Akapitzlist"/>
        <w:numPr>
          <w:ilvl w:val="0"/>
          <w:numId w:val="4"/>
        </w:numPr>
        <w:spacing w:after="0" w:line="23" w:lineRule="atLeast"/>
        <w:ind w:left="-567" w:hanging="294"/>
        <w:rPr>
          <w:rFonts w:cstheme="minorHAnsi"/>
          <w:b/>
          <w:sz w:val="22"/>
          <w:szCs w:val="20"/>
        </w:rPr>
      </w:pPr>
      <w:r w:rsidRPr="00177D37">
        <w:rPr>
          <w:rFonts w:cstheme="minorHAnsi"/>
          <w:b/>
          <w:sz w:val="22"/>
          <w:szCs w:val="20"/>
        </w:rPr>
        <w:t>INFORMACJA O WARUNKACH UDZIAŁU W ZAPYTANIU OFERTOWYM</w:t>
      </w:r>
    </w:p>
    <w:p w14:paraId="2C9CE85A" w14:textId="77777777" w:rsidR="001D39CF" w:rsidRPr="00177D37" w:rsidRDefault="00785FE5" w:rsidP="00EE395C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cstheme="minorHAnsi"/>
          <w:b/>
          <w:sz w:val="24"/>
          <w:szCs w:val="20"/>
        </w:rPr>
      </w:pPr>
      <w:r w:rsidRPr="00177D37">
        <w:rPr>
          <w:sz w:val="22"/>
        </w:rPr>
        <w:t>W postępowaniu mogą brać udział Wykonawcy, którzy</w:t>
      </w:r>
      <w:r w:rsidR="001D39CF" w:rsidRPr="00177D37">
        <w:rPr>
          <w:sz w:val="22"/>
        </w:rPr>
        <w:t xml:space="preserve">: </w:t>
      </w:r>
    </w:p>
    <w:p w14:paraId="22F1B020" w14:textId="5A83B135" w:rsidR="001D39CF" w:rsidRPr="001D39CF" w:rsidRDefault="00785FE5" w:rsidP="001D39CF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cstheme="minorHAnsi"/>
          <w:b/>
          <w:sz w:val="24"/>
          <w:szCs w:val="20"/>
        </w:rPr>
      </w:pPr>
      <w:r w:rsidRPr="00890C45">
        <w:rPr>
          <w:sz w:val="22"/>
        </w:rPr>
        <w:t xml:space="preserve"> nie podlegają wykluczeniu z postępowania o udzielenie zamówienia w okolicznościach, o których mowa w art. 7 ust. 1 ustawy z dnia 13 kwietnia 2022 r. o szczególnych rozwiązaniach w zakresie przeciwdziałania wspieraniu agresji na Ukrainę oraz służących ochronie bezpieczeństwa narodowego (Dz.U. 2025 poz. 514). </w:t>
      </w:r>
    </w:p>
    <w:p w14:paraId="64007494" w14:textId="2B90F59E" w:rsidR="001D39CF" w:rsidRPr="001D39CF" w:rsidRDefault="001D39CF" w:rsidP="001D39CF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cstheme="minorHAnsi"/>
          <w:b/>
          <w:sz w:val="24"/>
          <w:szCs w:val="20"/>
        </w:rPr>
      </w:pPr>
      <w:r>
        <w:rPr>
          <w:sz w:val="22"/>
        </w:rPr>
        <w:t>nie są powiązani</w:t>
      </w:r>
      <w:r w:rsidRPr="001D39CF">
        <w:rPr>
          <w:sz w:val="22"/>
        </w:rPr>
        <w:t xml:space="preserve"> osobowo lub kapitałowo z Zamawiającym.</w:t>
      </w:r>
    </w:p>
    <w:p w14:paraId="459A634E" w14:textId="3D5D1260" w:rsidR="001D39CF" w:rsidRPr="001D39CF" w:rsidRDefault="001D39CF" w:rsidP="001D39CF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1D39CF">
        <w:rPr>
          <w:sz w:val="22"/>
        </w:rPr>
        <w:t>Przez powiązania kapitałowe lub osobowe rozumie się wzajemne powiązania między Zamawiającym</w:t>
      </w:r>
      <w:r>
        <w:rPr>
          <w:sz w:val="22"/>
        </w:rPr>
        <w:t xml:space="preserve"> </w:t>
      </w:r>
      <w:r w:rsidRPr="001D39CF">
        <w:rPr>
          <w:sz w:val="22"/>
        </w:rPr>
        <w:t>lub osobami upoważnionymi do zaciągania zobowiązań w imieniu Zamawiającego lub osobami</w:t>
      </w:r>
      <w:r>
        <w:rPr>
          <w:sz w:val="22"/>
        </w:rPr>
        <w:t xml:space="preserve"> </w:t>
      </w:r>
      <w:r w:rsidRPr="001D39CF">
        <w:rPr>
          <w:sz w:val="22"/>
        </w:rPr>
        <w:t>wykonującymi w imieniu Zamawiającego czynności związane z przygotowaniem i przeprowadzeniem</w:t>
      </w:r>
      <w:r>
        <w:rPr>
          <w:sz w:val="22"/>
        </w:rPr>
        <w:t xml:space="preserve"> </w:t>
      </w:r>
      <w:r w:rsidRPr="001D39CF">
        <w:rPr>
          <w:sz w:val="22"/>
        </w:rPr>
        <w:t>procedury wyboru dostawcy a</w:t>
      </w:r>
      <w:r w:rsidR="00E465E5">
        <w:rPr>
          <w:sz w:val="22"/>
        </w:rPr>
        <w:t> </w:t>
      </w:r>
      <w:r w:rsidRPr="001D39CF">
        <w:rPr>
          <w:sz w:val="22"/>
        </w:rPr>
        <w:t>oferentem, polegające w szczególności na:</w:t>
      </w:r>
    </w:p>
    <w:p w14:paraId="4EE07E1A" w14:textId="77777777" w:rsidR="001D39CF" w:rsidRPr="001D39CF" w:rsidRDefault="001D39CF" w:rsidP="001D39CF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1D39CF">
        <w:rPr>
          <w:sz w:val="22"/>
        </w:rPr>
        <w:t>− uczestniczeniu w spółce jako wspólnik spółki cywilnej lub spółki osobowej,</w:t>
      </w:r>
    </w:p>
    <w:p w14:paraId="1BC43CB1" w14:textId="258810BB" w:rsidR="001D39CF" w:rsidRPr="001D39CF" w:rsidRDefault="001D39CF" w:rsidP="001D39CF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1D39CF">
        <w:rPr>
          <w:sz w:val="22"/>
        </w:rPr>
        <w:t>− posiadaniu co najmniej 10% udziałów lub akcji, o ile niższy próg nie wynika z przepisów prawa</w:t>
      </w:r>
      <w:r>
        <w:rPr>
          <w:sz w:val="22"/>
        </w:rPr>
        <w:t xml:space="preserve"> </w:t>
      </w:r>
      <w:r w:rsidRPr="001D39CF">
        <w:rPr>
          <w:sz w:val="22"/>
        </w:rPr>
        <w:t>lub nie został określony przez IZ PO,</w:t>
      </w:r>
    </w:p>
    <w:p w14:paraId="5259112A" w14:textId="77777777" w:rsidR="001D39CF" w:rsidRPr="001D39CF" w:rsidRDefault="001D39CF" w:rsidP="001D39CF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1D39CF">
        <w:rPr>
          <w:sz w:val="22"/>
        </w:rPr>
        <w:t>− pełnieniu funkcji członka organu nadzorczego lub zarządzającego, prokurenta, pełnomocnika,</w:t>
      </w:r>
    </w:p>
    <w:p w14:paraId="19198F74" w14:textId="3696C750" w:rsidR="001D39CF" w:rsidRPr="001D39CF" w:rsidRDefault="001D39CF" w:rsidP="001D39CF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1D39CF">
        <w:rPr>
          <w:sz w:val="22"/>
        </w:rPr>
        <w:t>− pozostawaniu w związku małżeńskim, w stosunku pokrewieństwa lub powinowactwa w linii</w:t>
      </w:r>
      <w:r>
        <w:rPr>
          <w:sz w:val="22"/>
        </w:rPr>
        <w:t xml:space="preserve"> </w:t>
      </w:r>
      <w:r w:rsidRPr="001D39CF">
        <w:rPr>
          <w:sz w:val="22"/>
        </w:rPr>
        <w:t>prostej, pokrewieństwa drugiego stopnia lub powinowactwa drugiego stopnia w</w:t>
      </w:r>
      <w:r w:rsidR="00E465E5">
        <w:rPr>
          <w:sz w:val="22"/>
        </w:rPr>
        <w:t> </w:t>
      </w:r>
      <w:r w:rsidRPr="001D39CF">
        <w:rPr>
          <w:sz w:val="22"/>
        </w:rPr>
        <w:t>linii bocznej lub w stosunku przysposobienia, opieki lub kurateli.</w:t>
      </w:r>
    </w:p>
    <w:p w14:paraId="1B1C9D4B" w14:textId="30EE5CE9" w:rsidR="00455D5B" w:rsidRPr="001D39CF" w:rsidRDefault="00455D5B" w:rsidP="00C71B6B">
      <w:pPr>
        <w:pStyle w:val="Akapitzlist"/>
        <w:numPr>
          <w:ilvl w:val="0"/>
          <w:numId w:val="34"/>
        </w:numPr>
        <w:spacing w:after="0" w:line="23" w:lineRule="atLeast"/>
        <w:ind w:left="0"/>
        <w:jc w:val="both"/>
        <w:rPr>
          <w:sz w:val="22"/>
        </w:rPr>
      </w:pPr>
      <w:r w:rsidRPr="001D39CF">
        <w:rPr>
          <w:sz w:val="22"/>
        </w:rPr>
        <w:t xml:space="preserve">O udzielenie zamówienia mogą ubiegać się Wykonawcy, którzy spełniają warunki dotyczące:  </w:t>
      </w:r>
    </w:p>
    <w:p w14:paraId="76C8340F" w14:textId="77777777" w:rsidR="00455D5B" w:rsidRPr="00455D5B" w:rsidRDefault="00455D5B" w:rsidP="001D39CF">
      <w:pPr>
        <w:pStyle w:val="Akapitzlist"/>
        <w:numPr>
          <w:ilvl w:val="1"/>
          <w:numId w:val="34"/>
        </w:numPr>
        <w:spacing w:after="0" w:line="23" w:lineRule="atLeast"/>
        <w:jc w:val="both"/>
        <w:rPr>
          <w:b/>
          <w:sz w:val="22"/>
        </w:rPr>
      </w:pPr>
      <w:r w:rsidRPr="00455D5B">
        <w:rPr>
          <w:b/>
          <w:sz w:val="22"/>
        </w:rPr>
        <w:t>Zdolności do występowania w obrocie gospodarczym:</w:t>
      </w:r>
    </w:p>
    <w:p w14:paraId="0F59232C" w14:textId="79820F7E" w:rsidR="00455D5B" w:rsidRPr="00455D5B" w:rsidRDefault="00455D5B" w:rsidP="00EE395C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455D5B">
        <w:rPr>
          <w:sz w:val="22"/>
        </w:rPr>
        <w:t>Zamawiający nie stawia warunku w powyższym zakresie.</w:t>
      </w:r>
    </w:p>
    <w:p w14:paraId="28135A5F" w14:textId="77777777" w:rsidR="00455D5B" w:rsidRDefault="00455D5B" w:rsidP="001D39CF">
      <w:pPr>
        <w:pStyle w:val="Akapitzlist"/>
        <w:numPr>
          <w:ilvl w:val="1"/>
          <w:numId w:val="34"/>
        </w:numPr>
        <w:spacing w:after="0" w:line="23" w:lineRule="atLeast"/>
        <w:jc w:val="both"/>
        <w:rPr>
          <w:sz w:val="22"/>
        </w:rPr>
      </w:pPr>
      <w:r w:rsidRPr="00455D5B">
        <w:rPr>
          <w:b/>
          <w:sz w:val="22"/>
        </w:rPr>
        <w:t>Uprawnień do prowadzenia określonej działalności gospodarczej lub zawodowej</w:t>
      </w:r>
      <w:r w:rsidRPr="00455D5B">
        <w:rPr>
          <w:sz w:val="22"/>
        </w:rPr>
        <w:t xml:space="preserve">, o ile to wynika z odrębnych przepisów. </w:t>
      </w:r>
    </w:p>
    <w:p w14:paraId="7D96D2F7" w14:textId="00F1ECE5" w:rsidR="00455D5B" w:rsidRPr="00455D5B" w:rsidRDefault="00455D5B" w:rsidP="00EE395C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455D5B">
        <w:rPr>
          <w:sz w:val="22"/>
        </w:rPr>
        <w:t>Zamawiający nie stawia warunku w powyższym zakresie.</w:t>
      </w:r>
    </w:p>
    <w:p w14:paraId="15797A44" w14:textId="77777777" w:rsidR="00455D5B" w:rsidRDefault="00455D5B" w:rsidP="001D39CF">
      <w:pPr>
        <w:pStyle w:val="Akapitzlist"/>
        <w:numPr>
          <w:ilvl w:val="1"/>
          <w:numId w:val="34"/>
        </w:numPr>
        <w:spacing w:after="0" w:line="23" w:lineRule="atLeast"/>
        <w:jc w:val="both"/>
        <w:rPr>
          <w:sz w:val="22"/>
        </w:rPr>
      </w:pPr>
      <w:r w:rsidRPr="00455D5B">
        <w:rPr>
          <w:b/>
          <w:sz w:val="22"/>
        </w:rPr>
        <w:t>Sytuacja ekonomiczna lub finansowa</w:t>
      </w:r>
      <w:r w:rsidRPr="00455D5B">
        <w:rPr>
          <w:sz w:val="22"/>
        </w:rPr>
        <w:t>.</w:t>
      </w:r>
    </w:p>
    <w:p w14:paraId="5C19C3F6" w14:textId="6C336A88" w:rsidR="00455D5B" w:rsidRPr="00455D5B" w:rsidRDefault="00455D5B" w:rsidP="00EE395C">
      <w:pPr>
        <w:pStyle w:val="Akapitzlist"/>
        <w:spacing w:after="0" w:line="23" w:lineRule="atLeast"/>
        <w:ind w:left="436"/>
        <w:jc w:val="both"/>
        <w:rPr>
          <w:sz w:val="22"/>
        </w:rPr>
      </w:pPr>
      <w:r w:rsidRPr="00455D5B">
        <w:rPr>
          <w:sz w:val="22"/>
        </w:rPr>
        <w:t>Zamawiający nie stawia warunku w powyższym zakresie.</w:t>
      </w:r>
    </w:p>
    <w:p w14:paraId="0AA75D9B" w14:textId="77777777" w:rsidR="00455D5B" w:rsidRPr="00455D5B" w:rsidRDefault="00455D5B" w:rsidP="00EE395C">
      <w:pPr>
        <w:pStyle w:val="Akapitzlist"/>
        <w:spacing w:after="0" w:line="23" w:lineRule="atLeast"/>
        <w:ind w:left="76"/>
        <w:jc w:val="both"/>
        <w:rPr>
          <w:sz w:val="22"/>
        </w:rPr>
      </w:pPr>
      <w:r w:rsidRPr="00455D5B">
        <w:rPr>
          <w:b/>
          <w:sz w:val="22"/>
        </w:rPr>
        <w:t>2.4.</w:t>
      </w:r>
      <w:r w:rsidRPr="00455D5B">
        <w:rPr>
          <w:sz w:val="22"/>
        </w:rPr>
        <w:t xml:space="preserve"> </w:t>
      </w:r>
      <w:r w:rsidRPr="00455D5B">
        <w:rPr>
          <w:b/>
          <w:sz w:val="22"/>
        </w:rPr>
        <w:t>Zdolność techniczna lub zawodowa.</w:t>
      </w:r>
      <w:r w:rsidRPr="00455D5B">
        <w:rPr>
          <w:sz w:val="22"/>
        </w:rPr>
        <w:t xml:space="preserve">  </w:t>
      </w:r>
    </w:p>
    <w:p w14:paraId="31FBB311" w14:textId="0B8AC27E" w:rsidR="00785FE5" w:rsidRPr="00455D5B" w:rsidRDefault="00455D5B" w:rsidP="00EE395C">
      <w:pPr>
        <w:pStyle w:val="Akapitzlist"/>
        <w:spacing w:after="0" w:line="23" w:lineRule="atLeast"/>
        <w:ind w:left="76"/>
        <w:jc w:val="both"/>
        <w:rPr>
          <w:sz w:val="22"/>
        </w:rPr>
      </w:pPr>
      <w:r w:rsidRPr="00455D5B">
        <w:rPr>
          <w:sz w:val="22"/>
        </w:rPr>
        <w:t xml:space="preserve">Zamawiający uzna warunek za spełniony, jeżeli Wykonawca wykaże, że:  </w:t>
      </w:r>
    </w:p>
    <w:p w14:paraId="1DC78007" w14:textId="38A1291F" w:rsidR="00455D5B" w:rsidRDefault="00A439DA" w:rsidP="00EE395C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cstheme="minorHAnsi"/>
          <w:bCs/>
          <w:sz w:val="22"/>
          <w:szCs w:val="20"/>
        </w:rPr>
      </w:pPr>
      <w:r>
        <w:rPr>
          <w:rFonts w:cstheme="minorHAnsi"/>
          <w:bCs/>
          <w:sz w:val="22"/>
          <w:szCs w:val="20"/>
        </w:rPr>
        <w:t>p</w:t>
      </w:r>
      <w:r w:rsidR="00455D5B">
        <w:rPr>
          <w:rFonts w:cstheme="minorHAnsi"/>
          <w:bCs/>
          <w:sz w:val="22"/>
          <w:szCs w:val="20"/>
        </w:rPr>
        <w:t>osiada</w:t>
      </w:r>
      <w:r>
        <w:rPr>
          <w:rFonts w:cstheme="minorHAnsi"/>
          <w:bCs/>
          <w:sz w:val="22"/>
          <w:szCs w:val="20"/>
        </w:rPr>
        <w:t xml:space="preserve"> u</w:t>
      </w:r>
      <w:r w:rsidR="006C6144" w:rsidRPr="00397C34">
        <w:rPr>
          <w:rFonts w:cstheme="minorHAnsi"/>
          <w:bCs/>
          <w:sz w:val="22"/>
          <w:szCs w:val="20"/>
        </w:rPr>
        <w:t xml:space="preserve">prawnienia </w:t>
      </w:r>
      <w:r w:rsidR="00F40F0A" w:rsidRPr="00397C34">
        <w:rPr>
          <w:rFonts w:cstheme="minorHAnsi"/>
          <w:bCs/>
          <w:sz w:val="22"/>
          <w:szCs w:val="20"/>
        </w:rPr>
        <w:t>b</w:t>
      </w:r>
      <w:r w:rsidR="004541B7" w:rsidRPr="00397C34">
        <w:rPr>
          <w:rFonts w:cstheme="minorHAnsi"/>
          <w:bCs/>
          <w:sz w:val="22"/>
          <w:szCs w:val="20"/>
        </w:rPr>
        <w:t>udowlane w specjalności inżynieryjnej hydrotechnicznej bez ograni</w:t>
      </w:r>
      <w:r w:rsidR="00455D5B">
        <w:rPr>
          <w:rFonts w:cstheme="minorHAnsi"/>
          <w:bCs/>
          <w:sz w:val="22"/>
          <w:szCs w:val="20"/>
        </w:rPr>
        <w:t>czeń do kierowania robotami</w:t>
      </w:r>
      <w:r w:rsidR="00A05B85">
        <w:rPr>
          <w:rFonts w:cstheme="minorHAnsi"/>
          <w:bCs/>
          <w:sz w:val="22"/>
          <w:szCs w:val="20"/>
        </w:rPr>
        <w:t>,</w:t>
      </w:r>
    </w:p>
    <w:p w14:paraId="15D6CD16" w14:textId="6E9600B3" w:rsidR="00455D5B" w:rsidRPr="00455D5B" w:rsidRDefault="00455D5B" w:rsidP="00EE395C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cstheme="minorHAnsi"/>
          <w:bCs/>
          <w:sz w:val="22"/>
          <w:szCs w:val="20"/>
        </w:rPr>
      </w:pPr>
      <w:r w:rsidRPr="00455D5B">
        <w:rPr>
          <w:rFonts w:cstheme="minorHAnsi"/>
          <w:bCs/>
          <w:sz w:val="22"/>
          <w:szCs w:val="20"/>
        </w:rPr>
        <w:t xml:space="preserve"> posiada</w:t>
      </w:r>
      <w:r w:rsidR="004541B7" w:rsidRPr="00455D5B">
        <w:rPr>
          <w:rFonts w:cstheme="minorHAnsi"/>
          <w:bCs/>
          <w:sz w:val="22"/>
          <w:szCs w:val="20"/>
        </w:rPr>
        <w:t xml:space="preserve"> aktualny wpis na listę członków </w:t>
      </w:r>
      <w:r w:rsidRPr="00455D5B">
        <w:rPr>
          <w:rFonts w:cstheme="minorHAnsi"/>
          <w:sz w:val="22"/>
          <w:szCs w:val="20"/>
        </w:rPr>
        <w:t>Okręgowej Izby Inżynierów Budownictwa</w:t>
      </w:r>
      <w:r w:rsidR="00A05B85">
        <w:rPr>
          <w:rFonts w:cstheme="minorHAnsi"/>
          <w:sz w:val="22"/>
          <w:szCs w:val="20"/>
        </w:rPr>
        <w:t>.</w:t>
      </w:r>
    </w:p>
    <w:p w14:paraId="755217C7" w14:textId="77777777" w:rsidR="0093103E" w:rsidRPr="00455D5B" w:rsidRDefault="0093103E" w:rsidP="00EE395C">
      <w:pPr>
        <w:spacing w:after="0" w:line="23" w:lineRule="atLeast"/>
        <w:jc w:val="both"/>
        <w:rPr>
          <w:rFonts w:cstheme="minorHAnsi"/>
          <w:b/>
          <w:sz w:val="22"/>
          <w:szCs w:val="20"/>
        </w:rPr>
      </w:pPr>
    </w:p>
    <w:p w14:paraId="61917EF9" w14:textId="7BF56F5C" w:rsidR="00346E03" w:rsidRPr="00397C34" w:rsidRDefault="0093103E" w:rsidP="00EE395C">
      <w:pPr>
        <w:pStyle w:val="Akapitzlist"/>
        <w:numPr>
          <w:ilvl w:val="0"/>
          <w:numId w:val="4"/>
        </w:numPr>
        <w:spacing w:after="0" w:line="23" w:lineRule="atLeast"/>
        <w:ind w:left="-284" w:hanging="294"/>
        <w:jc w:val="both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DOKUMENTY WYMAGANE W ZAPYTANIU OFERTOWYM</w:t>
      </w:r>
      <w:r w:rsidR="00315155" w:rsidRPr="00397C34">
        <w:rPr>
          <w:rFonts w:cstheme="minorHAnsi"/>
          <w:b/>
          <w:sz w:val="22"/>
          <w:szCs w:val="20"/>
        </w:rPr>
        <w:t xml:space="preserve"> </w:t>
      </w:r>
    </w:p>
    <w:p w14:paraId="678CE536" w14:textId="16FE573C" w:rsidR="006877F6" w:rsidRPr="00397C34" w:rsidRDefault="00346E03" w:rsidP="00EE395C">
      <w:pPr>
        <w:pStyle w:val="Akapitzlist"/>
        <w:spacing w:after="0" w:line="23" w:lineRule="atLeast"/>
        <w:ind w:left="142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>Wykonawca wraz z ofertą</w:t>
      </w:r>
      <w:r w:rsidR="00397C34" w:rsidRPr="00397C34">
        <w:rPr>
          <w:rFonts w:cstheme="minorHAnsi"/>
          <w:sz w:val="22"/>
        </w:rPr>
        <w:t xml:space="preserve"> (tj. </w:t>
      </w:r>
      <w:r w:rsidR="00397C34" w:rsidRPr="00397C34">
        <w:rPr>
          <w:rFonts w:cstheme="minorHAnsi"/>
          <w:b/>
          <w:sz w:val="22"/>
        </w:rPr>
        <w:t>załącznik nr 2</w:t>
      </w:r>
      <w:r w:rsidR="00397C34" w:rsidRPr="00397C34">
        <w:rPr>
          <w:rFonts w:cstheme="minorHAnsi"/>
          <w:sz w:val="22"/>
        </w:rPr>
        <w:t xml:space="preserve"> do Zaproszenia – Formularz ofertowy) </w:t>
      </w:r>
      <w:r w:rsidRPr="00397C34">
        <w:rPr>
          <w:rFonts w:cstheme="minorHAnsi"/>
          <w:sz w:val="22"/>
        </w:rPr>
        <w:t xml:space="preserve"> zobowiązany jest złożyć:</w:t>
      </w:r>
    </w:p>
    <w:p w14:paraId="77D103B4" w14:textId="0E556A69" w:rsidR="00455D5B" w:rsidRPr="00455D5B" w:rsidRDefault="00455D5B" w:rsidP="00455D5B">
      <w:pPr>
        <w:pStyle w:val="Akapitzlist"/>
        <w:numPr>
          <w:ilvl w:val="0"/>
          <w:numId w:val="30"/>
        </w:numPr>
        <w:spacing w:after="0" w:line="23" w:lineRule="atLeast"/>
        <w:rPr>
          <w:rFonts w:cstheme="minorHAnsi"/>
          <w:sz w:val="22"/>
        </w:rPr>
      </w:pPr>
      <w:r w:rsidRPr="00455D5B">
        <w:rPr>
          <w:rFonts w:cstheme="minorHAnsi"/>
          <w:sz w:val="22"/>
        </w:rPr>
        <w:t>W celu potwierdzenia spełnienia warunków udziału w postępowaniu</w:t>
      </w:r>
      <w:r w:rsidR="00B70190">
        <w:rPr>
          <w:rFonts w:cstheme="minorHAnsi"/>
          <w:sz w:val="22"/>
        </w:rPr>
        <w:t>:</w:t>
      </w:r>
    </w:p>
    <w:p w14:paraId="3EAECD3A" w14:textId="093212B4" w:rsidR="006877F6" w:rsidRPr="00397C34" w:rsidRDefault="00A05B85" w:rsidP="00455D5B">
      <w:pPr>
        <w:pStyle w:val="Akapitzlist"/>
        <w:numPr>
          <w:ilvl w:val="0"/>
          <w:numId w:val="32"/>
        </w:numPr>
        <w:spacing w:after="0" w:line="23" w:lineRule="atLeast"/>
        <w:rPr>
          <w:rFonts w:cstheme="minorHAnsi"/>
          <w:sz w:val="22"/>
        </w:rPr>
      </w:pPr>
      <w:r>
        <w:rPr>
          <w:rFonts w:cstheme="minorHAnsi"/>
          <w:sz w:val="22"/>
          <w:szCs w:val="20"/>
        </w:rPr>
        <w:t>k</w:t>
      </w:r>
      <w:r w:rsidR="006877F6" w:rsidRPr="00397C34">
        <w:rPr>
          <w:rFonts w:cstheme="minorHAnsi"/>
          <w:sz w:val="22"/>
          <w:szCs w:val="20"/>
        </w:rPr>
        <w:t>opię uprawnień budowlanych</w:t>
      </w:r>
      <w:r>
        <w:rPr>
          <w:rFonts w:cstheme="minorHAnsi"/>
          <w:sz w:val="22"/>
          <w:szCs w:val="20"/>
        </w:rPr>
        <w:t>,</w:t>
      </w:r>
      <w:r w:rsidR="006877F6" w:rsidRPr="00397C34">
        <w:rPr>
          <w:rFonts w:cstheme="minorHAnsi"/>
          <w:sz w:val="22"/>
          <w:szCs w:val="20"/>
        </w:rPr>
        <w:t xml:space="preserve"> </w:t>
      </w:r>
    </w:p>
    <w:p w14:paraId="06D1860F" w14:textId="2BAAA7BD" w:rsidR="00B94CFC" w:rsidRPr="00C42607" w:rsidRDefault="006C6144" w:rsidP="00455D5B">
      <w:pPr>
        <w:pStyle w:val="Akapitzlist"/>
        <w:numPr>
          <w:ilvl w:val="0"/>
          <w:numId w:val="32"/>
        </w:numPr>
        <w:spacing w:after="0" w:line="23" w:lineRule="atLeast"/>
        <w:rPr>
          <w:rFonts w:cstheme="minorHAnsi"/>
          <w:sz w:val="22"/>
        </w:rPr>
      </w:pPr>
      <w:r w:rsidRPr="00397C34">
        <w:rPr>
          <w:rFonts w:cstheme="minorHAnsi"/>
          <w:sz w:val="22"/>
          <w:szCs w:val="20"/>
        </w:rPr>
        <w:t>a</w:t>
      </w:r>
      <w:r w:rsidR="00B94CFC" w:rsidRPr="00397C34">
        <w:rPr>
          <w:rFonts w:cstheme="minorHAnsi"/>
          <w:sz w:val="22"/>
          <w:szCs w:val="20"/>
        </w:rPr>
        <w:t>ktualne z</w:t>
      </w:r>
      <w:r w:rsidRPr="00397C34">
        <w:rPr>
          <w:rFonts w:cstheme="minorHAnsi"/>
          <w:sz w:val="22"/>
          <w:szCs w:val="20"/>
        </w:rPr>
        <w:t>aświadczenie przynależności do Okręgowej Izby Inżynierów B</w:t>
      </w:r>
      <w:r w:rsidR="00B94CFC" w:rsidRPr="00397C34">
        <w:rPr>
          <w:rFonts w:cstheme="minorHAnsi"/>
          <w:sz w:val="22"/>
          <w:szCs w:val="20"/>
        </w:rPr>
        <w:t>udownictwa</w:t>
      </w:r>
      <w:r w:rsidR="00AE7155">
        <w:rPr>
          <w:rFonts w:cstheme="minorHAnsi"/>
          <w:sz w:val="22"/>
          <w:szCs w:val="20"/>
        </w:rPr>
        <w:t>.</w:t>
      </w:r>
    </w:p>
    <w:p w14:paraId="262E6CAF" w14:textId="523C9AF7" w:rsidR="003115CB" w:rsidRPr="003115CB" w:rsidRDefault="003115CB" w:rsidP="003115CB">
      <w:pPr>
        <w:pStyle w:val="Akapitzlist"/>
        <w:numPr>
          <w:ilvl w:val="0"/>
          <w:numId w:val="30"/>
        </w:numPr>
        <w:spacing w:after="0" w:line="23" w:lineRule="atLeast"/>
        <w:rPr>
          <w:rFonts w:cstheme="minorHAnsi"/>
          <w:b/>
          <w:sz w:val="22"/>
        </w:rPr>
      </w:pPr>
      <w:r w:rsidRPr="003115CB">
        <w:rPr>
          <w:rFonts w:cstheme="minorHAnsi"/>
          <w:sz w:val="22"/>
        </w:rPr>
        <w:lastRenderedPageBreak/>
        <w:t>Oświadczenie o braku powiązań osobowych i kapitałowych</w:t>
      </w:r>
      <w:r>
        <w:rPr>
          <w:rFonts w:cstheme="minorHAnsi"/>
          <w:sz w:val="22"/>
        </w:rPr>
        <w:t xml:space="preserve"> stanowiący </w:t>
      </w:r>
      <w:r w:rsidRPr="003115CB">
        <w:rPr>
          <w:rFonts w:cstheme="minorHAnsi"/>
          <w:b/>
          <w:sz w:val="22"/>
        </w:rPr>
        <w:t>Załącznik nr 3 do Zaproszenia</w:t>
      </w:r>
      <w:r w:rsidR="00E465E5">
        <w:rPr>
          <w:rFonts w:cstheme="minorHAnsi"/>
          <w:b/>
          <w:sz w:val="22"/>
        </w:rPr>
        <w:t>.</w:t>
      </w:r>
      <w:r w:rsidRPr="003115CB">
        <w:rPr>
          <w:rFonts w:cstheme="minorHAnsi"/>
          <w:b/>
          <w:sz w:val="22"/>
        </w:rPr>
        <w:t xml:space="preserve"> </w:t>
      </w:r>
    </w:p>
    <w:p w14:paraId="63FB3D65" w14:textId="51692B1E" w:rsidR="00C42607" w:rsidRPr="00455D5B" w:rsidRDefault="00455D5B" w:rsidP="00455D5B">
      <w:pPr>
        <w:pStyle w:val="Akapitzlist"/>
        <w:numPr>
          <w:ilvl w:val="0"/>
          <w:numId w:val="30"/>
        </w:numPr>
        <w:spacing w:after="0" w:line="23" w:lineRule="atLeast"/>
        <w:rPr>
          <w:rFonts w:cstheme="minorHAnsi"/>
          <w:sz w:val="22"/>
        </w:rPr>
      </w:pPr>
      <w:r>
        <w:rPr>
          <w:rFonts w:cstheme="minorHAnsi"/>
          <w:sz w:val="22"/>
        </w:rPr>
        <w:t>P</w:t>
      </w:r>
      <w:r w:rsidR="00C42607" w:rsidRPr="00455D5B">
        <w:rPr>
          <w:rFonts w:cstheme="minorHAnsi"/>
          <w:sz w:val="22"/>
        </w:rPr>
        <w:t>ełnomocnictwo do podpisywania w imieniu Wykonawcy oferty (jeżeli dotyczy)</w:t>
      </w:r>
      <w:r w:rsidR="00E465E5">
        <w:rPr>
          <w:rFonts w:cstheme="minorHAnsi"/>
          <w:sz w:val="22"/>
        </w:rPr>
        <w:t>.</w:t>
      </w:r>
    </w:p>
    <w:p w14:paraId="798D70DE" w14:textId="77777777" w:rsidR="0093103E" w:rsidRPr="00397C34" w:rsidRDefault="0093103E" w:rsidP="00397C34">
      <w:pPr>
        <w:pStyle w:val="Akapitzlist"/>
        <w:spacing w:after="0" w:line="23" w:lineRule="atLeast"/>
        <w:rPr>
          <w:rFonts w:cstheme="minorHAnsi"/>
          <w:b/>
          <w:sz w:val="22"/>
          <w:szCs w:val="20"/>
        </w:rPr>
      </w:pPr>
    </w:p>
    <w:p w14:paraId="1F4F710B" w14:textId="1A55BFD0" w:rsidR="00245F5D" w:rsidRPr="00397C34" w:rsidRDefault="0093103E" w:rsidP="00397C34">
      <w:pPr>
        <w:pStyle w:val="Akapitzlist"/>
        <w:numPr>
          <w:ilvl w:val="0"/>
          <w:numId w:val="4"/>
        </w:numPr>
        <w:spacing w:after="0" w:line="23" w:lineRule="atLeast"/>
        <w:ind w:left="-284" w:hanging="294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OPIS SPOSOBU PRZYGOTOWANIA OFERT</w:t>
      </w:r>
    </w:p>
    <w:p w14:paraId="4D84F0D9" w14:textId="77777777" w:rsidR="00245F5D" w:rsidRPr="00397C34" w:rsidRDefault="00245F5D" w:rsidP="00397C34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Wykonawca winien zapoznać się ze wszystkimi rozdziałami oraz załącznikami składającymi się na treść Zaproszenia.</w:t>
      </w:r>
    </w:p>
    <w:p w14:paraId="22C9C030" w14:textId="4AA7FCAF" w:rsidR="00245F5D" w:rsidRPr="00397C34" w:rsidRDefault="00245F5D" w:rsidP="00397C34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Wykonawca ma prawo złożyć tylko jedną ofertę, zgodnie z wymaganiami określonymi w</w:t>
      </w:r>
      <w:r w:rsidR="00AE7155">
        <w:rPr>
          <w:rFonts w:cstheme="minorHAnsi"/>
          <w:sz w:val="22"/>
          <w:szCs w:val="20"/>
        </w:rPr>
        <w:t> </w:t>
      </w:r>
      <w:r w:rsidRPr="00397C34">
        <w:rPr>
          <w:rFonts w:cstheme="minorHAnsi"/>
          <w:sz w:val="22"/>
          <w:szCs w:val="20"/>
        </w:rPr>
        <w:t>niniejszym Zaproszeniu na dowolne części zamówienia.</w:t>
      </w:r>
    </w:p>
    <w:p w14:paraId="5993D7B2" w14:textId="299596CC" w:rsidR="00245F5D" w:rsidRPr="00397C34" w:rsidRDefault="00245F5D" w:rsidP="00397C34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Składane oferty muszą zawierać pełny zakres przedmiotu zamówienia</w:t>
      </w:r>
      <w:r w:rsidR="00E465E5">
        <w:rPr>
          <w:rFonts w:cstheme="minorHAnsi"/>
          <w:sz w:val="22"/>
          <w:szCs w:val="20"/>
        </w:rPr>
        <w:t>.</w:t>
      </w:r>
      <w:r w:rsidRPr="00397C34">
        <w:rPr>
          <w:rFonts w:cstheme="minorHAnsi"/>
          <w:sz w:val="22"/>
          <w:szCs w:val="20"/>
        </w:rPr>
        <w:t xml:space="preserve"> </w:t>
      </w:r>
    </w:p>
    <w:p w14:paraId="112EBE77" w14:textId="77777777" w:rsidR="00245F5D" w:rsidRPr="00397C34" w:rsidRDefault="00245F5D" w:rsidP="00397C34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Oferta wraz z załącznikami musi być czytelna i sporządzona w języku polskim.</w:t>
      </w:r>
    </w:p>
    <w:p w14:paraId="2B5C95EA" w14:textId="4E7138C1" w:rsidR="00C42607" w:rsidRPr="00C42607" w:rsidRDefault="00245F5D" w:rsidP="00C42607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Oferta musi być podpisana przez osobę upoważnioną do reprezentowania Wykonawcy kwalifikowanym podpisem elektronicznym, podpisem </w:t>
      </w:r>
      <w:r w:rsidR="00C42607">
        <w:rPr>
          <w:rFonts w:cstheme="minorHAnsi"/>
          <w:sz w:val="22"/>
          <w:szCs w:val="20"/>
        </w:rPr>
        <w:t>zaufanym lub podpisem osobistym</w:t>
      </w:r>
      <w:r w:rsidR="00C56EA3">
        <w:rPr>
          <w:rFonts w:cstheme="minorHAnsi"/>
          <w:sz w:val="22"/>
          <w:szCs w:val="20"/>
        </w:rPr>
        <w:t>.</w:t>
      </w:r>
    </w:p>
    <w:p w14:paraId="47DB6A8C" w14:textId="77777777" w:rsidR="00C42607" w:rsidRDefault="00245F5D" w:rsidP="00C42607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Zamawiający dopuszcza podpisanie oferty papierowej podpisem odręcznym, a następnie przesłanie skanu dokumentu. </w:t>
      </w:r>
    </w:p>
    <w:p w14:paraId="75C6B4DF" w14:textId="6AC6E60D" w:rsidR="00C42607" w:rsidRPr="00C42607" w:rsidRDefault="00C42607" w:rsidP="00C42607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>
        <w:rPr>
          <w:rFonts w:cstheme="minorHAnsi"/>
          <w:sz w:val="22"/>
          <w:szCs w:val="20"/>
        </w:rPr>
        <w:t>W</w:t>
      </w:r>
      <w:r w:rsidRPr="00C42607">
        <w:rPr>
          <w:rFonts w:cstheme="minorHAnsi"/>
          <w:sz w:val="22"/>
          <w:szCs w:val="20"/>
        </w:rPr>
        <w:t xml:space="preserve"> przypadku podpisania oferty przez pełnomocnika wykonawcy, pełnomocnictwo musi być dołączone do oferty</w:t>
      </w:r>
      <w:r w:rsidR="00C56EA3">
        <w:rPr>
          <w:rFonts w:cstheme="minorHAnsi"/>
          <w:sz w:val="22"/>
          <w:szCs w:val="20"/>
        </w:rPr>
        <w:t xml:space="preserve"> –</w:t>
      </w:r>
      <w:r w:rsidRPr="00C42607">
        <w:rPr>
          <w:rFonts w:cstheme="minorHAnsi"/>
          <w:sz w:val="22"/>
          <w:szCs w:val="20"/>
        </w:rPr>
        <w:t xml:space="preserve"> złożone w formie lub postaci elektronicznej (opatrzon</w:t>
      </w:r>
      <w:r w:rsidR="00C56EA3">
        <w:rPr>
          <w:rFonts w:cstheme="minorHAnsi"/>
          <w:sz w:val="22"/>
          <w:szCs w:val="20"/>
        </w:rPr>
        <w:t>e</w:t>
      </w:r>
      <w:r w:rsidRPr="00C42607">
        <w:rPr>
          <w:rFonts w:cstheme="minorHAnsi"/>
          <w:sz w:val="22"/>
          <w:szCs w:val="20"/>
        </w:rPr>
        <w:t xml:space="preserve"> kwalifikowanym podpisem elektronicznym, podpisem zaufanym lub osobistym) lub elektronicznej kopii, poświadczonej kwalifikowanym podpisem elektronicznym przez notariusza.  </w:t>
      </w:r>
    </w:p>
    <w:p w14:paraId="5861142A" w14:textId="2BD1C384" w:rsidR="00245F5D" w:rsidRDefault="00245F5D" w:rsidP="00397C34">
      <w:pPr>
        <w:pStyle w:val="Akapitzlist"/>
        <w:numPr>
          <w:ilvl w:val="0"/>
          <w:numId w:val="13"/>
        </w:numPr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Zamawiający nie dopuszcza  składania ofert wariantowych.</w:t>
      </w:r>
    </w:p>
    <w:p w14:paraId="0D99B0C8" w14:textId="77777777" w:rsidR="00BB6C61" w:rsidRPr="00397C34" w:rsidRDefault="00BB6C61" w:rsidP="00BB6C61">
      <w:pPr>
        <w:pStyle w:val="Akapitzlist"/>
        <w:spacing w:after="0" w:line="23" w:lineRule="atLeast"/>
        <w:ind w:left="0"/>
        <w:jc w:val="both"/>
        <w:rPr>
          <w:rFonts w:cstheme="minorHAnsi"/>
          <w:sz w:val="22"/>
          <w:szCs w:val="20"/>
        </w:rPr>
      </w:pPr>
    </w:p>
    <w:p w14:paraId="0F427C4E" w14:textId="77777777" w:rsidR="00E03861" w:rsidRPr="00397C34" w:rsidRDefault="00E03861" w:rsidP="00397C34">
      <w:pPr>
        <w:pStyle w:val="Akapitzlist"/>
        <w:spacing w:after="0" w:line="23" w:lineRule="atLeast"/>
        <w:rPr>
          <w:rFonts w:cstheme="minorHAnsi"/>
          <w:b/>
          <w:sz w:val="22"/>
          <w:szCs w:val="20"/>
        </w:rPr>
      </w:pPr>
    </w:p>
    <w:p w14:paraId="26E238C9" w14:textId="6878DF33" w:rsidR="009F454D" w:rsidRPr="00397C34" w:rsidRDefault="00E03861" w:rsidP="00455D5B">
      <w:pPr>
        <w:pStyle w:val="Akapitzlist"/>
        <w:numPr>
          <w:ilvl w:val="0"/>
          <w:numId w:val="4"/>
        </w:numPr>
        <w:spacing w:after="0" w:line="23" w:lineRule="atLeast"/>
        <w:ind w:left="-284" w:hanging="425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SPOSÓB OBLICZENIA CENY</w:t>
      </w:r>
    </w:p>
    <w:p w14:paraId="53D4BACE" w14:textId="6B7467AC" w:rsidR="009F454D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Cena oferty powinna uwzględniać wszystkie zobowiązania, być podana w PLN z</w:t>
      </w:r>
      <w:r w:rsidR="00AE7155">
        <w:rPr>
          <w:rFonts w:eastAsia="Times New Roman" w:cstheme="minorHAnsi"/>
          <w:sz w:val="22"/>
          <w:lang w:eastAsia="pl-PL"/>
        </w:rPr>
        <w:t> </w:t>
      </w:r>
      <w:r w:rsidRPr="00397C34">
        <w:rPr>
          <w:rFonts w:eastAsia="Times New Roman" w:cstheme="minorHAnsi"/>
          <w:sz w:val="22"/>
          <w:lang w:eastAsia="pl-PL"/>
        </w:rPr>
        <w:t>wyodrębnieniem należnego podatku VAT, jeżeli występuje.</w:t>
      </w:r>
    </w:p>
    <w:p w14:paraId="5E2088BF" w14:textId="77777777" w:rsidR="009F454D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Cena oferty może być jedna, Zamawiający nie dopuszcza wariantowości cen.</w:t>
      </w:r>
    </w:p>
    <w:p w14:paraId="39543BBD" w14:textId="77777777" w:rsidR="00455D5B" w:rsidRDefault="009F454D" w:rsidP="00455D5B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Cena oferty nie ulega zmianie przez okres ważności o</w:t>
      </w:r>
      <w:r w:rsidR="00455D5B">
        <w:rPr>
          <w:rFonts w:eastAsia="Times New Roman" w:cstheme="minorHAnsi"/>
          <w:sz w:val="22"/>
          <w:lang w:eastAsia="pl-PL"/>
        </w:rPr>
        <w:t>ferty – związania ofertą.</w:t>
      </w:r>
    </w:p>
    <w:p w14:paraId="2884E461" w14:textId="6F848F82" w:rsidR="009F454D" w:rsidRPr="00455D5B" w:rsidRDefault="009F454D" w:rsidP="00455D5B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455D5B">
        <w:rPr>
          <w:rFonts w:eastAsia="Times New Roman" w:cstheme="minorHAnsi"/>
          <w:sz w:val="22"/>
          <w:lang w:eastAsia="pl-PL"/>
        </w:rPr>
        <w:t>Cena oferty powinna obejmować wszystkie koszty i składniki związane z wykonaniem zamówienia oraz warunkami stawianymi przez Zamawiającego, jak również ryzyko wynikające z okoliczności, których nie można było przewidzieć w chwili zawarcia umowy oraz wszelkie inne koszty poniesione w celu terminowej i prawidłowej realizacji przedmiotu zamówienia.</w:t>
      </w:r>
    </w:p>
    <w:p w14:paraId="634988AE" w14:textId="0D3A2B3E" w:rsidR="009F454D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Cena oferty nie może być dowolnie deklarowaną wielkością pieniężną, lecz musi wynikać</w:t>
      </w:r>
    </w:p>
    <w:p w14:paraId="59FAEF11" w14:textId="77777777" w:rsidR="009F454D" w:rsidRPr="00397C34" w:rsidRDefault="009F454D" w:rsidP="00397C34">
      <w:pPr>
        <w:spacing w:after="0" w:line="23" w:lineRule="atLeast"/>
        <w:ind w:left="-284" w:firstLine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z przeprowadzonego rachunku kosztów.</w:t>
      </w:r>
    </w:p>
    <w:p w14:paraId="79057D0B" w14:textId="76FC6203" w:rsidR="009F454D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 xml:space="preserve">Cena oferty powinna obejmować wszystkie koszty związane z realizacją zamówienia, </w:t>
      </w:r>
    </w:p>
    <w:p w14:paraId="629AFAF7" w14:textId="77777777" w:rsidR="009F454D" w:rsidRPr="00397C34" w:rsidRDefault="009F454D" w:rsidP="00397C34">
      <w:pPr>
        <w:spacing w:after="0" w:line="23" w:lineRule="atLeast"/>
        <w:ind w:left="-284" w:firstLine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 szczególności:</w:t>
      </w:r>
    </w:p>
    <w:p w14:paraId="13893F5A" w14:textId="780D6796" w:rsidR="009F454D" w:rsidRPr="00397C34" w:rsidRDefault="009F454D" w:rsidP="00397C34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 xml:space="preserve">wartość usług określoną w oparciu o wszystkie posiadane informacje o przedmiocie zamówienia, w tym szczegółowy opis przedmiotu zamówienia i niniejsze </w:t>
      </w:r>
      <w:r w:rsidR="00580564">
        <w:rPr>
          <w:rFonts w:eastAsia="Times New Roman" w:cstheme="minorHAnsi"/>
          <w:sz w:val="22"/>
          <w:lang w:eastAsia="pl-PL"/>
        </w:rPr>
        <w:t>Zaproszenie</w:t>
      </w:r>
      <w:r w:rsidRPr="00397C34">
        <w:rPr>
          <w:rFonts w:eastAsia="Times New Roman" w:cstheme="minorHAnsi"/>
          <w:sz w:val="22"/>
          <w:lang w:eastAsia="pl-PL"/>
        </w:rPr>
        <w:t>;</w:t>
      </w:r>
    </w:p>
    <w:p w14:paraId="1EFBE425" w14:textId="77777777" w:rsidR="009F454D" w:rsidRPr="00397C34" w:rsidRDefault="009F454D" w:rsidP="00397C34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wszelkie koszty bezpośrednie i pośrednie, jakie Wykonawca uważa za niezbędne do poniesienia w celu terminowego i prawidłowego wykonania przedmiotu zamówienia, zysk Wykonawcy oraz wszelkie wymagane przepisami podatki i opłaty, w tym wymagane przepisami minimalne wynagrodzenie za pracę oraz wymagany podatek VAT, jeżeli występują;</w:t>
      </w:r>
    </w:p>
    <w:p w14:paraId="45E732BD" w14:textId="646204EB" w:rsidR="009F454D" w:rsidRPr="00397C34" w:rsidRDefault="009F454D" w:rsidP="00397C34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lastRenderedPageBreak/>
        <w:t>usługi obce związane z realizacją zamówienia, jeżeli występują.</w:t>
      </w:r>
    </w:p>
    <w:p w14:paraId="26E18CB7" w14:textId="719D2073" w:rsidR="00FE46D1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Wykonawca w wyniku nieuwzględnienia okoliczności, które mogą wpłynąć na cenę zamówienia, ponosić będzie skutki błędów w ofercie, w związku z powyższym Zamawiający wymaga bardzo szczegółowego i starannego zapoznania się z przedmiotem zamówienia.</w:t>
      </w:r>
    </w:p>
    <w:p w14:paraId="206FBDE9" w14:textId="1895A8A2" w:rsidR="009F454D" w:rsidRPr="00397C34" w:rsidRDefault="009F454D" w:rsidP="00397C34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Wyceny należy dokonać na Formul</w:t>
      </w:r>
      <w:r w:rsidR="00FE46D1" w:rsidRPr="00397C34">
        <w:rPr>
          <w:rFonts w:eastAsia="Times New Roman" w:cstheme="minorHAnsi"/>
          <w:sz w:val="22"/>
          <w:lang w:eastAsia="pl-PL"/>
        </w:rPr>
        <w:t xml:space="preserve">arzu ofertowym – </w:t>
      </w:r>
      <w:r w:rsidR="00FE46D1" w:rsidRPr="00397C34">
        <w:rPr>
          <w:rFonts w:eastAsia="Times New Roman" w:cstheme="minorHAnsi"/>
          <w:b/>
          <w:sz w:val="22"/>
          <w:lang w:eastAsia="pl-PL"/>
        </w:rPr>
        <w:t xml:space="preserve">załącznik nr </w:t>
      </w:r>
      <w:r w:rsidR="00BB6C61">
        <w:rPr>
          <w:rFonts w:eastAsia="Times New Roman" w:cstheme="minorHAnsi"/>
          <w:b/>
          <w:sz w:val="22"/>
          <w:lang w:eastAsia="pl-PL"/>
        </w:rPr>
        <w:t>2 do Zaproszenia</w:t>
      </w:r>
    </w:p>
    <w:p w14:paraId="1AA00BCA" w14:textId="77777777" w:rsidR="0093103E" w:rsidRPr="00397C34" w:rsidRDefault="0093103E" w:rsidP="00397C34">
      <w:pPr>
        <w:pStyle w:val="Akapitzlist"/>
        <w:spacing w:after="0" w:line="23" w:lineRule="atLeast"/>
        <w:rPr>
          <w:rFonts w:cstheme="minorHAnsi"/>
          <w:b/>
          <w:sz w:val="22"/>
          <w:szCs w:val="20"/>
        </w:rPr>
      </w:pPr>
    </w:p>
    <w:p w14:paraId="61189D22" w14:textId="77777777" w:rsidR="00FE46D1" w:rsidRPr="00397C34" w:rsidRDefault="00FE46D1" w:rsidP="00397C34">
      <w:pPr>
        <w:spacing w:after="0" w:line="23" w:lineRule="atLeast"/>
        <w:rPr>
          <w:rFonts w:cstheme="minorHAnsi"/>
          <w:b/>
          <w:sz w:val="22"/>
          <w:szCs w:val="20"/>
        </w:rPr>
      </w:pPr>
    </w:p>
    <w:p w14:paraId="1134A232" w14:textId="298A0CE4" w:rsidR="0093103E" w:rsidRPr="00397C34" w:rsidRDefault="0093103E" w:rsidP="00397C34">
      <w:pPr>
        <w:pStyle w:val="Akapitzlist"/>
        <w:numPr>
          <w:ilvl w:val="0"/>
          <w:numId w:val="4"/>
        </w:numPr>
        <w:spacing w:after="0" w:line="23" w:lineRule="atLeast"/>
        <w:ind w:left="-142" w:hanging="436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MIEJSCE ORAZ TERMIN SKŁADANIA OFERT</w:t>
      </w:r>
    </w:p>
    <w:p w14:paraId="28F5419C" w14:textId="7FB55547" w:rsidR="00E03861" w:rsidRPr="00397C34" w:rsidRDefault="0093103E" w:rsidP="00AE7155">
      <w:pPr>
        <w:pStyle w:val="Akapitzlist"/>
        <w:numPr>
          <w:ilvl w:val="0"/>
          <w:numId w:val="7"/>
        </w:numPr>
        <w:tabs>
          <w:tab w:val="left" w:pos="0"/>
        </w:tabs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Cs/>
          <w:iCs/>
          <w:color w:val="000000"/>
          <w:sz w:val="22"/>
          <w:lang w:val="x-none" w:eastAsia="x-none"/>
        </w:rPr>
      </w:pP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 xml:space="preserve">Ofertę, wraz ze stanowiącymi jej integralną część załącznikami, należy złożyć drogą elektroniczną </w:t>
      </w:r>
      <w:r w:rsidRPr="00397C34">
        <w:rPr>
          <w:rFonts w:eastAsia="Times New Roman" w:cstheme="minorHAnsi"/>
          <w:bCs/>
          <w:iCs/>
          <w:color w:val="000000"/>
          <w:sz w:val="22"/>
          <w:lang w:eastAsia="x-none"/>
        </w:rPr>
        <w:t>za pośrednictwem</w:t>
      </w: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 xml:space="preserve"> </w:t>
      </w:r>
      <w:r w:rsidRPr="00397C34">
        <w:rPr>
          <w:rFonts w:eastAsia="Times New Roman" w:cstheme="minorHAnsi"/>
          <w:iCs/>
          <w:color w:val="000000"/>
          <w:sz w:val="22"/>
          <w:lang w:eastAsia="x-none"/>
        </w:rPr>
        <w:t xml:space="preserve">poczty elektronicznej </w:t>
      </w:r>
      <w:r w:rsidRPr="00397C34">
        <w:rPr>
          <w:rFonts w:eastAsia="Times New Roman" w:cstheme="minorHAnsi"/>
          <w:iCs/>
          <w:color w:val="000000"/>
          <w:sz w:val="22"/>
          <w:lang w:val="x-none" w:eastAsia="x-none"/>
        </w:rPr>
        <w:t>na adres:</w:t>
      </w:r>
      <w:r w:rsidRPr="00397C34">
        <w:rPr>
          <w:rFonts w:eastAsia="Times New Roman" w:cstheme="minorHAnsi"/>
          <w:b/>
          <w:bCs/>
          <w:iCs/>
          <w:color w:val="000000"/>
          <w:sz w:val="22"/>
          <w:lang w:val="x-none" w:eastAsia="x-none"/>
        </w:rPr>
        <w:t xml:space="preserve"> </w:t>
      </w:r>
      <w:hyperlink r:id="rId11" w:history="1">
        <w:r w:rsidRPr="00397C34">
          <w:rPr>
            <w:rStyle w:val="Hipercze"/>
            <w:rFonts w:eastAsia="Times New Roman" w:cstheme="minorHAnsi"/>
            <w:b/>
            <w:bCs/>
            <w:iCs/>
            <w:sz w:val="22"/>
            <w:lang w:eastAsia="x-none"/>
          </w:rPr>
          <w:t>przetargi@muzeumgpe-chorzow.pl</w:t>
        </w:r>
      </w:hyperlink>
      <w:r w:rsidRPr="00397C34">
        <w:rPr>
          <w:rStyle w:val="Hipercze"/>
          <w:rFonts w:eastAsia="Times New Roman" w:cstheme="minorHAnsi"/>
          <w:b/>
          <w:bCs/>
          <w:iCs/>
          <w:sz w:val="22"/>
          <w:lang w:eastAsia="x-none"/>
        </w:rPr>
        <w:t xml:space="preserve"> </w:t>
      </w:r>
      <w:r w:rsidRPr="00397C34">
        <w:rPr>
          <w:rFonts w:eastAsia="Times New Roman" w:cstheme="minorHAnsi"/>
          <w:bCs/>
          <w:iCs/>
          <w:color w:val="000000"/>
          <w:sz w:val="22"/>
          <w:lang w:eastAsia="x-none"/>
        </w:rPr>
        <w:t xml:space="preserve">w terminie </w:t>
      </w: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>do dnia</w:t>
      </w:r>
      <w:r w:rsidRPr="00397C34">
        <w:rPr>
          <w:rFonts w:eastAsia="Times New Roman" w:cstheme="minorHAnsi"/>
          <w:bCs/>
          <w:iCs/>
          <w:color w:val="000000"/>
          <w:sz w:val="22"/>
          <w:lang w:eastAsia="x-none"/>
        </w:rPr>
        <w:t xml:space="preserve"> </w:t>
      </w:r>
      <w:r w:rsidR="004D7030">
        <w:rPr>
          <w:rFonts w:eastAsia="Times New Roman" w:cstheme="minorHAnsi"/>
          <w:b/>
          <w:iCs/>
          <w:color w:val="000000"/>
          <w:sz w:val="22"/>
          <w:lang w:eastAsia="x-none"/>
        </w:rPr>
        <w:t>02</w:t>
      </w:r>
      <w:r w:rsidR="00B025EC">
        <w:rPr>
          <w:rFonts w:eastAsia="Times New Roman" w:cstheme="minorHAnsi"/>
          <w:b/>
          <w:iCs/>
          <w:color w:val="000000"/>
          <w:sz w:val="22"/>
          <w:lang w:val="x-none" w:eastAsia="x-none"/>
        </w:rPr>
        <w:t>.0</w:t>
      </w:r>
      <w:r w:rsidR="00B025EC">
        <w:rPr>
          <w:rFonts w:eastAsia="Times New Roman" w:cstheme="minorHAnsi"/>
          <w:b/>
          <w:iCs/>
          <w:color w:val="000000"/>
          <w:sz w:val="22"/>
          <w:lang w:eastAsia="x-none"/>
        </w:rPr>
        <w:t>6</w:t>
      </w:r>
      <w:r w:rsidRPr="00397C34">
        <w:rPr>
          <w:rFonts w:eastAsia="Times New Roman" w:cstheme="minorHAnsi"/>
          <w:b/>
          <w:iCs/>
          <w:color w:val="000000"/>
          <w:sz w:val="22"/>
          <w:lang w:val="x-none" w:eastAsia="x-none"/>
        </w:rPr>
        <w:t>.2026 r</w:t>
      </w:r>
      <w:r w:rsidRPr="00397C34">
        <w:rPr>
          <w:rFonts w:eastAsia="Times New Roman" w:cstheme="minorHAnsi"/>
          <w:b/>
          <w:bCs/>
          <w:iCs/>
          <w:color w:val="000000"/>
          <w:sz w:val="22"/>
          <w:lang w:val="x-none" w:eastAsia="x-none"/>
        </w:rPr>
        <w:t>.</w:t>
      </w: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 xml:space="preserve"> do godz. </w:t>
      </w:r>
      <w:r w:rsidRPr="00397C34">
        <w:rPr>
          <w:rFonts w:eastAsia="Times New Roman" w:cstheme="minorHAnsi"/>
          <w:b/>
          <w:bCs/>
          <w:iCs/>
          <w:color w:val="000000"/>
          <w:sz w:val="22"/>
          <w:lang w:val="x-none" w:eastAsia="x-none"/>
        </w:rPr>
        <w:t>1</w:t>
      </w:r>
      <w:r w:rsidR="004D7030">
        <w:rPr>
          <w:rFonts w:eastAsia="Times New Roman" w:cstheme="minorHAnsi"/>
          <w:b/>
          <w:bCs/>
          <w:iCs/>
          <w:color w:val="000000"/>
          <w:sz w:val="22"/>
          <w:lang w:val="x-none" w:eastAsia="x-none"/>
        </w:rPr>
        <w:t>0</w:t>
      </w:r>
      <w:r w:rsidRPr="00397C34">
        <w:rPr>
          <w:rFonts w:eastAsia="Times New Roman" w:cstheme="minorHAnsi"/>
          <w:b/>
          <w:bCs/>
          <w:iCs/>
          <w:color w:val="000000"/>
          <w:sz w:val="22"/>
          <w:lang w:val="x-none" w:eastAsia="x-none"/>
        </w:rPr>
        <w:t>:00</w:t>
      </w: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>.</w:t>
      </w:r>
    </w:p>
    <w:p w14:paraId="210AAF9D" w14:textId="77777777" w:rsidR="00E03861" w:rsidRPr="00397C34" w:rsidRDefault="0093103E" w:rsidP="00C56EA3">
      <w:pPr>
        <w:pStyle w:val="Akapitzlist"/>
        <w:numPr>
          <w:ilvl w:val="0"/>
          <w:numId w:val="7"/>
        </w:numPr>
        <w:tabs>
          <w:tab w:val="left" w:pos="0"/>
        </w:tabs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Cs/>
          <w:iCs/>
          <w:color w:val="000000"/>
          <w:sz w:val="22"/>
          <w:lang w:val="x-none" w:eastAsia="x-none"/>
        </w:rPr>
      </w:pP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>Oferty złożone po terminie nie będą podlegały ocenie.</w:t>
      </w:r>
    </w:p>
    <w:p w14:paraId="5B1F71D4" w14:textId="13BA3466" w:rsidR="00E03861" w:rsidRPr="00397C34" w:rsidRDefault="00E03861" w:rsidP="00580564">
      <w:pPr>
        <w:pStyle w:val="Akapitzlist"/>
        <w:numPr>
          <w:ilvl w:val="0"/>
          <w:numId w:val="7"/>
        </w:numPr>
        <w:tabs>
          <w:tab w:val="left" w:pos="0"/>
        </w:tabs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Cs/>
          <w:iCs/>
          <w:color w:val="000000"/>
          <w:sz w:val="22"/>
          <w:lang w:val="x-none" w:eastAsia="x-none"/>
        </w:rPr>
      </w:pP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>Zamawiając</w:t>
      </w:r>
      <w:r w:rsidRPr="00397C34">
        <w:rPr>
          <w:rFonts w:eastAsia="Times New Roman" w:cstheme="minorHAnsi"/>
          <w:bCs/>
          <w:iCs/>
          <w:color w:val="000000"/>
          <w:sz w:val="22"/>
          <w:lang w:eastAsia="x-none"/>
        </w:rPr>
        <w:t>y</w:t>
      </w: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 xml:space="preserve"> poinformuje wykonawców o wynikach postępowania drogą elektroniczną na stronie BIP pod adresem: </w:t>
      </w:r>
      <w:hyperlink r:id="rId12" w:tgtFrame="_blank" w:history="1">
        <w:r w:rsidRPr="00397C34">
          <w:rPr>
            <w:rStyle w:val="Hipercze"/>
            <w:rFonts w:cstheme="minorHAnsi"/>
            <w:color w:val="003B66"/>
            <w:sz w:val="22"/>
            <w:shd w:val="clear" w:color="auto" w:fill="FFFFFF"/>
          </w:rPr>
          <w:t>muzeumgpe-bip.slaskie.pl</w:t>
        </w:r>
      </w:hyperlink>
    </w:p>
    <w:p w14:paraId="195CD19F" w14:textId="77777777" w:rsidR="0093103E" w:rsidRPr="00397C34" w:rsidRDefault="0093103E" w:rsidP="00397C34">
      <w:pPr>
        <w:spacing w:after="0" w:line="23" w:lineRule="atLeast"/>
        <w:rPr>
          <w:rFonts w:cstheme="minorHAnsi"/>
          <w:b/>
          <w:sz w:val="22"/>
          <w:szCs w:val="20"/>
        </w:rPr>
      </w:pPr>
    </w:p>
    <w:p w14:paraId="56046743" w14:textId="3507C7B8" w:rsidR="0093103E" w:rsidRPr="00397C34" w:rsidRDefault="0093103E" w:rsidP="00397C34">
      <w:pPr>
        <w:pStyle w:val="Akapitzlist"/>
        <w:numPr>
          <w:ilvl w:val="0"/>
          <w:numId w:val="4"/>
        </w:numPr>
        <w:spacing w:after="0" w:line="23" w:lineRule="atLeast"/>
        <w:ind w:left="0" w:hanging="436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OCENA OFERT</w:t>
      </w:r>
    </w:p>
    <w:p w14:paraId="796B6CD8" w14:textId="77777777" w:rsidR="00E03861" w:rsidRPr="00397C34" w:rsidRDefault="00E03861" w:rsidP="00EF657B">
      <w:pPr>
        <w:pStyle w:val="Akapitzlist"/>
        <w:widowControl w:val="0"/>
        <w:numPr>
          <w:ilvl w:val="0"/>
          <w:numId w:val="6"/>
        </w:numPr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/>
          <w:iCs/>
          <w:color w:val="000000"/>
          <w:sz w:val="22"/>
          <w:lang w:eastAsia="x-none"/>
        </w:rPr>
      </w:pP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 xml:space="preserve">O wyborze oferty decydować będzie kryterium ceny (przy spełnieniu wszystkich warunków przedstawionych w Zaproszeniu). </w:t>
      </w:r>
    </w:p>
    <w:p w14:paraId="27A6AEBA" w14:textId="77777777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/>
          <w:iCs/>
          <w:color w:val="000000"/>
          <w:sz w:val="22"/>
          <w:lang w:eastAsia="x-none"/>
        </w:rPr>
      </w:pPr>
      <w:r w:rsidRPr="00397C34">
        <w:rPr>
          <w:rFonts w:eastAsia="Times New Roman" w:cstheme="minorHAnsi"/>
          <w:bCs/>
          <w:iCs/>
          <w:color w:val="000000"/>
          <w:sz w:val="22"/>
          <w:lang w:val="x-none" w:eastAsia="x-none"/>
        </w:rPr>
        <w:t>Jako najkorzystniejsza zostanie wybrana oferta z najniższą ceną.</w:t>
      </w:r>
    </w:p>
    <w:p w14:paraId="0FB37F41" w14:textId="77777777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/>
          <w:iCs/>
          <w:color w:val="000000"/>
          <w:sz w:val="22"/>
          <w:lang w:eastAsia="x-none"/>
        </w:rPr>
      </w:pPr>
      <w:r w:rsidRPr="00397C34">
        <w:rPr>
          <w:rFonts w:cstheme="minorHAnsi"/>
          <w:sz w:val="22"/>
        </w:rPr>
        <w:t xml:space="preserve">Ocena ofert zostanie dokonana na podstawie ceny jednostkowej brutto za całość przedmiotu zamówienia. </w:t>
      </w:r>
    </w:p>
    <w:p w14:paraId="51350008" w14:textId="74259BCE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pacing w:after="0" w:line="23" w:lineRule="atLeast"/>
        <w:ind w:left="-142" w:hanging="284"/>
        <w:jc w:val="both"/>
        <w:outlineLvl w:val="1"/>
        <w:rPr>
          <w:rFonts w:eastAsia="Times New Roman" w:cstheme="minorHAnsi"/>
          <w:b/>
          <w:iCs/>
          <w:color w:val="000000"/>
          <w:sz w:val="22"/>
          <w:lang w:eastAsia="x-none"/>
        </w:rPr>
      </w:pPr>
      <w:r w:rsidRPr="00397C34">
        <w:rPr>
          <w:rFonts w:eastAsia="Times New Roman" w:cstheme="minorHAnsi"/>
          <w:sz w:val="22"/>
          <w:lang w:eastAsia="pl-PL"/>
        </w:rPr>
        <w:t xml:space="preserve">Przy ocenie ofert </w:t>
      </w:r>
      <w:r w:rsidRPr="00397C34">
        <w:rPr>
          <w:rFonts w:eastAsia="Times New Roman" w:cstheme="minorHAnsi"/>
          <w:sz w:val="22"/>
        </w:rPr>
        <w:t>Zamawiający</w:t>
      </w:r>
      <w:r w:rsidRPr="00397C34">
        <w:rPr>
          <w:rFonts w:eastAsia="Times New Roman" w:cstheme="minorHAnsi"/>
          <w:sz w:val="22"/>
          <w:lang w:eastAsia="pl-PL"/>
        </w:rPr>
        <w:t xml:space="preserve"> będzie się kierował następującym kryterium:</w:t>
      </w:r>
    </w:p>
    <w:p w14:paraId="794F174F" w14:textId="77777777" w:rsidR="00E03861" w:rsidRPr="00397C34" w:rsidRDefault="00E03861" w:rsidP="00397C34">
      <w:pPr>
        <w:tabs>
          <w:tab w:val="left" w:pos="426"/>
        </w:tabs>
        <w:spacing w:after="0" w:line="23" w:lineRule="atLeast"/>
        <w:ind w:left="284" w:hanging="142"/>
        <w:contextualSpacing/>
        <w:jc w:val="both"/>
        <w:rPr>
          <w:rFonts w:eastAsia="Times New Roman" w:cstheme="minorHAnsi"/>
          <w:b/>
          <w:bCs/>
          <w:iCs/>
          <w:sz w:val="22"/>
        </w:rPr>
      </w:pPr>
      <w:r w:rsidRPr="00397C34">
        <w:rPr>
          <w:rFonts w:eastAsia="Times New Roman" w:cstheme="minorHAnsi"/>
          <w:b/>
          <w:bCs/>
          <w:iCs/>
          <w:sz w:val="22"/>
        </w:rPr>
        <w:t xml:space="preserve">Cena </w:t>
      </w:r>
      <w:r w:rsidRPr="00397C34">
        <w:rPr>
          <w:rFonts w:cstheme="minorHAnsi"/>
          <w:b/>
          <w:bCs/>
          <w:sz w:val="22"/>
        </w:rPr>
        <w:t xml:space="preserve">- </w:t>
      </w:r>
      <w:r w:rsidRPr="00397C34">
        <w:rPr>
          <w:rFonts w:eastAsia="Times New Roman" w:cstheme="minorHAnsi"/>
          <w:b/>
          <w:bCs/>
          <w:iCs/>
          <w:sz w:val="22"/>
        </w:rPr>
        <w:t>100%</w:t>
      </w:r>
    </w:p>
    <w:p w14:paraId="6A3E1AD2" w14:textId="77777777" w:rsidR="00E03861" w:rsidRPr="00397C34" w:rsidRDefault="00E03861" w:rsidP="00397C34">
      <w:pPr>
        <w:widowControl w:val="0"/>
        <w:suppressAutoHyphens/>
        <w:spacing w:after="0" w:line="23" w:lineRule="atLeast"/>
        <w:ind w:left="284" w:hanging="142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Formuła oceny:</w:t>
      </w:r>
    </w:p>
    <w:p w14:paraId="6B97E47F" w14:textId="77777777" w:rsidR="00E03861" w:rsidRPr="00397C34" w:rsidRDefault="00E03861" w:rsidP="00397C34">
      <w:pPr>
        <w:widowControl w:val="0"/>
        <w:suppressAutoHyphens/>
        <w:spacing w:after="0" w:line="23" w:lineRule="atLeast"/>
        <w:ind w:left="284" w:hanging="142"/>
        <w:jc w:val="both"/>
        <w:rPr>
          <w:rFonts w:eastAsia="Lucida Sans Unicode" w:cstheme="minorHAnsi"/>
          <w:sz w:val="22"/>
          <w:lang w:eastAsia="ar-SA"/>
        </w:rPr>
      </w:pPr>
      <w:r w:rsidRPr="00397C34">
        <w:rPr>
          <w:rFonts w:eastAsia="Lucida Sans Unicode" w:cstheme="minorHAnsi"/>
          <w:sz w:val="22"/>
          <w:lang w:eastAsia="ar-SA"/>
        </w:rPr>
        <w:t>Punkty za kryterium „cena” zostaną obliczone wg następującego wzoru:</w:t>
      </w:r>
    </w:p>
    <w:p w14:paraId="3D25BFCB" w14:textId="77777777" w:rsidR="00E03861" w:rsidRPr="00397C34" w:rsidRDefault="00E03861" w:rsidP="00397C34">
      <w:pPr>
        <w:widowControl w:val="0"/>
        <w:suppressAutoHyphens/>
        <w:spacing w:after="0" w:line="23" w:lineRule="atLeast"/>
        <w:ind w:left="-567" w:hanging="142"/>
        <w:jc w:val="both"/>
        <w:rPr>
          <w:rFonts w:eastAsia="Lucida Sans Unicode" w:cstheme="minorHAnsi"/>
          <w:sz w:val="22"/>
          <w:lang w:eastAsia="ar-SA"/>
        </w:rPr>
      </w:pPr>
    </w:p>
    <w:tbl>
      <w:tblPr>
        <w:tblW w:w="8255" w:type="dxa"/>
        <w:tblLook w:val="04A0" w:firstRow="1" w:lastRow="0" w:firstColumn="1" w:lastColumn="0" w:noHBand="0" w:noVBand="1"/>
      </w:tblPr>
      <w:tblGrid>
        <w:gridCol w:w="5670"/>
        <w:gridCol w:w="2585"/>
      </w:tblGrid>
      <w:tr w:rsidR="00E03861" w:rsidRPr="00397C34" w14:paraId="3FBCF7FA" w14:textId="77777777" w:rsidTr="00F23E6D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6C3B98B3" w14:textId="77777777" w:rsidR="00E03861" w:rsidRPr="00397C34" w:rsidRDefault="00E03861" w:rsidP="00397C34">
            <w:pPr>
              <w:widowControl w:val="0"/>
              <w:suppressAutoHyphens/>
              <w:spacing w:after="0" w:line="23" w:lineRule="atLeast"/>
              <w:ind w:left="142" w:hanging="142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397C34">
              <w:rPr>
                <w:rFonts w:eastAsia="Lucida Sans Unicode" w:cstheme="minorHAnsi"/>
                <w:sz w:val="22"/>
                <w:lang w:eastAsia="ar-SA"/>
              </w:rPr>
              <w:t>najniższa cena ofertowa spośród ocenianych ofert brutto</w:t>
            </w:r>
          </w:p>
        </w:tc>
        <w:tc>
          <w:tcPr>
            <w:tcW w:w="2585" w:type="dxa"/>
            <w:vMerge w:val="restart"/>
            <w:vAlign w:val="center"/>
          </w:tcPr>
          <w:p w14:paraId="455DEF95" w14:textId="77777777" w:rsidR="00E03861" w:rsidRPr="00397C34" w:rsidRDefault="00E03861" w:rsidP="00397C34">
            <w:pPr>
              <w:widowControl w:val="0"/>
              <w:tabs>
                <w:tab w:val="left" w:pos="743"/>
              </w:tabs>
              <w:suppressAutoHyphens/>
              <w:spacing w:after="0" w:line="23" w:lineRule="atLeast"/>
              <w:ind w:left="142" w:hanging="142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397C34">
              <w:rPr>
                <w:rFonts w:eastAsia="Lucida Sans Unicode" w:cstheme="minorHAnsi"/>
                <w:b/>
                <w:sz w:val="22"/>
                <w:lang w:eastAsia="ar-SA"/>
              </w:rPr>
              <w:t>X 100</w:t>
            </w:r>
            <w:r w:rsidRPr="00397C34">
              <w:rPr>
                <w:rFonts w:eastAsia="Lucida Sans Unicode" w:cstheme="minorHAnsi"/>
                <w:sz w:val="22"/>
                <w:lang w:eastAsia="ar-SA"/>
              </w:rPr>
              <w:t xml:space="preserve"> = </w:t>
            </w:r>
            <w:r w:rsidRPr="00397C34">
              <w:rPr>
                <w:rFonts w:eastAsia="Lucida Sans Unicode" w:cstheme="minorHAnsi"/>
                <w:b/>
                <w:sz w:val="22"/>
                <w:lang w:eastAsia="ar-SA"/>
              </w:rPr>
              <w:t>liczba punktów</w:t>
            </w:r>
          </w:p>
        </w:tc>
      </w:tr>
      <w:tr w:rsidR="00E03861" w:rsidRPr="00397C34" w14:paraId="1E42681D" w14:textId="77777777" w:rsidTr="00F23E6D">
        <w:tc>
          <w:tcPr>
            <w:tcW w:w="5670" w:type="dxa"/>
            <w:tcBorders>
              <w:top w:val="single" w:sz="4" w:space="0" w:color="000000"/>
            </w:tcBorders>
            <w:vAlign w:val="center"/>
          </w:tcPr>
          <w:p w14:paraId="0884BC30" w14:textId="77777777" w:rsidR="00E03861" w:rsidRPr="00397C34" w:rsidRDefault="00E03861" w:rsidP="00397C34">
            <w:pPr>
              <w:widowControl w:val="0"/>
              <w:suppressAutoHyphens/>
              <w:spacing w:after="0" w:line="23" w:lineRule="atLeast"/>
              <w:ind w:left="142" w:hanging="142"/>
              <w:jc w:val="both"/>
              <w:rPr>
                <w:rFonts w:eastAsia="Lucida Sans Unicode" w:cstheme="minorHAnsi"/>
                <w:sz w:val="22"/>
                <w:lang w:eastAsia="ar-SA"/>
              </w:rPr>
            </w:pPr>
            <w:r w:rsidRPr="00397C34">
              <w:rPr>
                <w:rFonts w:eastAsia="Lucida Sans Unicode" w:cstheme="minorHAnsi"/>
                <w:sz w:val="22"/>
                <w:lang w:eastAsia="ar-SA"/>
              </w:rPr>
              <w:t>cena ofertowa ocenianej oferty brutto</w:t>
            </w:r>
          </w:p>
          <w:p w14:paraId="4F820B49" w14:textId="77777777" w:rsidR="00E03861" w:rsidRPr="00397C34" w:rsidRDefault="00E03861" w:rsidP="00397C34">
            <w:pPr>
              <w:widowControl w:val="0"/>
              <w:suppressAutoHyphens/>
              <w:spacing w:after="0" w:line="23" w:lineRule="atLeast"/>
              <w:ind w:left="142" w:hanging="142"/>
              <w:jc w:val="both"/>
              <w:rPr>
                <w:rFonts w:eastAsia="Lucida Sans Unicode" w:cstheme="minorHAnsi"/>
                <w:sz w:val="22"/>
                <w:lang w:eastAsia="ar-SA"/>
              </w:rPr>
            </w:pPr>
          </w:p>
        </w:tc>
        <w:tc>
          <w:tcPr>
            <w:tcW w:w="2585" w:type="dxa"/>
            <w:vMerge/>
            <w:vAlign w:val="center"/>
          </w:tcPr>
          <w:p w14:paraId="4AF7C4B6" w14:textId="77777777" w:rsidR="00E03861" w:rsidRPr="00397C34" w:rsidRDefault="00E03861" w:rsidP="00397C34">
            <w:pPr>
              <w:widowControl w:val="0"/>
              <w:suppressAutoHyphens/>
              <w:spacing w:after="0" w:line="23" w:lineRule="atLeast"/>
              <w:ind w:left="142" w:hanging="142"/>
              <w:jc w:val="both"/>
              <w:rPr>
                <w:rFonts w:eastAsia="Lucida Sans Unicode" w:cstheme="minorHAnsi"/>
                <w:sz w:val="22"/>
                <w:lang w:eastAsia="ar-SA"/>
              </w:rPr>
            </w:pPr>
          </w:p>
        </w:tc>
      </w:tr>
    </w:tbl>
    <w:p w14:paraId="2B5ADEC3" w14:textId="77777777" w:rsidR="00E03861" w:rsidRPr="00397C34" w:rsidRDefault="00E03861" w:rsidP="00EF657B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  <w:lang w:eastAsia="pl-PL"/>
        </w:rPr>
        <w:t>Oferta Wykonawcy w kryterium cena może uzyskać maksymalnie 100 pkt.</w:t>
      </w:r>
    </w:p>
    <w:p w14:paraId="0EF12FD7" w14:textId="77777777" w:rsidR="002C5F62" w:rsidRPr="002C5F62" w:rsidRDefault="00E03861" w:rsidP="00580564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cstheme="minorHAnsi"/>
          <w:sz w:val="22"/>
        </w:rPr>
        <w:t>Liczba punktów w kryterium cena brutto zostanie zaokrąglona do dwóch miejsc po przecinku. Jeżeli trzecia cyfra po przecinku jest mniejsza niż 5 to przy zaokrągleniu druga cyfra nie ulega zmianie, a jeżeli trzecia cyfra po przecinku jest równa 5 lub większa to druga cyfra zostanie zaokrąglona w górę.</w:t>
      </w:r>
    </w:p>
    <w:p w14:paraId="108F4F46" w14:textId="4D21C7E3" w:rsidR="002C5F62" w:rsidRPr="002C5F62" w:rsidRDefault="002C5F62" w:rsidP="00580564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2C5F62">
        <w:rPr>
          <w:rFonts w:eastAsia="Times New Roman" w:cstheme="minorHAnsi"/>
          <w:sz w:val="22"/>
          <w:lang w:eastAsia="pl-PL"/>
        </w:rPr>
        <w:t>Ocena warunków udziału w postęp</w:t>
      </w:r>
      <w:r>
        <w:rPr>
          <w:rFonts w:eastAsia="Times New Roman" w:cstheme="minorHAnsi"/>
          <w:sz w:val="22"/>
          <w:lang w:eastAsia="pl-PL"/>
        </w:rPr>
        <w:t>owaniu o których mowa w rozdz. IV</w:t>
      </w:r>
      <w:r w:rsidRPr="002C5F62">
        <w:rPr>
          <w:rFonts w:eastAsia="Times New Roman" w:cstheme="minorHAnsi"/>
          <w:sz w:val="22"/>
          <w:lang w:eastAsia="pl-PL"/>
        </w:rPr>
        <w:t xml:space="preserve"> będzie polegała na</w:t>
      </w:r>
      <w:r>
        <w:rPr>
          <w:rFonts w:eastAsia="Times New Roman" w:cstheme="minorHAnsi"/>
          <w:sz w:val="22"/>
          <w:lang w:eastAsia="pl-PL"/>
        </w:rPr>
        <w:t xml:space="preserve"> </w:t>
      </w:r>
      <w:r w:rsidRPr="002C5F62">
        <w:rPr>
          <w:rFonts w:eastAsia="Times New Roman" w:cstheme="minorHAnsi"/>
          <w:sz w:val="22"/>
          <w:lang w:eastAsia="pl-PL"/>
        </w:rPr>
        <w:t>zasadzie (spełnia - nie spełnia),</w:t>
      </w:r>
    </w:p>
    <w:p w14:paraId="64ACAD7C" w14:textId="77777777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eastAsia="Times New Roman" w:cstheme="minorHAnsi"/>
          <w:sz w:val="22"/>
        </w:rPr>
        <w:t>W przypadku złożenia ofert z taką samą ceną Zamawiający wezwie wykonawców do złożenia ofert dodatkowych.</w:t>
      </w:r>
    </w:p>
    <w:p w14:paraId="25EA6468" w14:textId="77777777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cstheme="minorHAnsi"/>
          <w:sz w:val="22"/>
        </w:rPr>
        <w:t>Wykonawcy, składając oferty dodatkowe, nie mogą zaoferować cen wyższych niż zaoferowane w złożonych uprzednio ofertach.</w:t>
      </w:r>
    </w:p>
    <w:p w14:paraId="4BF2BC6F" w14:textId="2C1ABC6E" w:rsidR="00E03861" w:rsidRPr="00397C34" w:rsidRDefault="00E03861" w:rsidP="00580564">
      <w:pPr>
        <w:pStyle w:val="Akapitzlist"/>
        <w:widowControl w:val="0"/>
        <w:numPr>
          <w:ilvl w:val="0"/>
          <w:numId w:val="6"/>
        </w:numPr>
        <w:suppressAutoHyphens/>
        <w:spacing w:after="0" w:line="23" w:lineRule="atLeast"/>
        <w:ind w:left="-142" w:hanging="284"/>
        <w:jc w:val="both"/>
        <w:rPr>
          <w:rFonts w:eastAsia="Times New Roman" w:cstheme="minorHAnsi"/>
          <w:sz w:val="22"/>
          <w:lang w:eastAsia="pl-PL"/>
        </w:rPr>
      </w:pPr>
      <w:r w:rsidRPr="00397C34">
        <w:rPr>
          <w:rFonts w:cstheme="minorHAnsi"/>
          <w:sz w:val="22"/>
        </w:rPr>
        <w:t>Zamawiający uznaje za najkorzystniejszą ofertę, która otrzymała największą liczbę punktów oraz nie podlega odrzuceniu.</w:t>
      </w:r>
    </w:p>
    <w:p w14:paraId="59AC5AD8" w14:textId="77777777" w:rsidR="00A66365" w:rsidRPr="00397C34" w:rsidRDefault="00A66365" w:rsidP="00397C34">
      <w:pPr>
        <w:spacing w:after="0" w:line="23" w:lineRule="atLeast"/>
        <w:jc w:val="both"/>
        <w:rPr>
          <w:rFonts w:cstheme="minorHAnsi"/>
          <w:b/>
          <w:sz w:val="22"/>
          <w:szCs w:val="20"/>
        </w:rPr>
      </w:pPr>
    </w:p>
    <w:p w14:paraId="28E7E5B9" w14:textId="045D6A09" w:rsidR="0093103E" w:rsidRPr="00397C34" w:rsidRDefault="00E11290" w:rsidP="00397C34">
      <w:pPr>
        <w:pStyle w:val="Akapitzlist"/>
        <w:numPr>
          <w:ilvl w:val="0"/>
          <w:numId w:val="4"/>
        </w:numPr>
        <w:spacing w:after="0" w:line="23" w:lineRule="atLeast"/>
        <w:ind w:left="-284" w:hanging="294"/>
        <w:jc w:val="both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INFORMACJE UZUPEŁNIAJĄCE</w:t>
      </w:r>
      <w:bookmarkStart w:id="1" w:name="_GoBack"/>
      <w:bookmarkEnd w:id="1"/>
    </w:p>
    <w:p w14:paraId="212F109B" w14:textId="77777777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lastRenderedPageBreak/>
        <w:t>Zamawiający zastrzega sobie możliwość wprowadzenia modyfikacji do zapytania. O każdej zmianie poinformuje na stronie internetowej prowadzonego postępowania.</w:t>
      </w:r>
    </w:p>
    <w:p w14:paraId="721035C8" w14:textId="6BBA2180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Wykonawca ma prawo złożyć tylko jedną ofertę na każdą część zadania składającego się na przedmiot zamówienia, zgodnie z wymaganiami określonymi w niniejszym </w:t>
      </w:r>
      <w:r w:rsidR="00580564">
        <w:rPr>
          <w:rFonts w:cstheme="minorHAnsi"/>
          <w:sz w:val="22"/>
          <w:szCs w:val="20"/>
        </w:rPr>
        <w:t>Z</w:t>
      </w:r>
      <w:r w:rsidRPr="00397C34">
        <w:rPr>
          <w:rFonts w:cstheme="minorHAnsi"/>
          <w:sz w:val="22"/>
          <w:szCs w:val="20"/>
        </w:rPr>
        <w:t xml:space="preserve">aproszeniu. </w:t>
      </w:r>
    </w:p>
    <w:p w14:paraId="7E54FC77" w14:textId="0AAB2D76" w:rsidR="00E12DAE" w:rsidRPr="00BF03AF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b/>
          <w:sz w:val="22"/>
          <w:szCs w:val="20"/>
        </w:rPr>
      </w:pPr>
      <w:r w:rsidRPr="00BF03AF">
        <w:rPr>
          <w:rFonts w:cstheme="minorHAnsi"/>
          <w:b/>
          <w:sz w:val="22"/>
          <w:szCs w:val="20"/>
        </w:rPr>
        <w:t>Wykonawca jest związany ofertą przez 30 dni począwszy od daty jej złożenia.</w:t>
      </w:r>
      <w:r w:rsidR="00BF03AF" w:rsidRPr="00BF03AF">
        <w:rPr>
          <w:rFonts w:cstheme="minorHAnsi"/>
          <w:b/>
          <w:sz w:val="22"/>
          <w:szCs w:val="20"/>
        </w:rPr>
        <w:t xml:space="preserve"> </w:t>
      </w:r>
      <w:r w:rsidR="00BF03AF" w:rsidRPr="00BF03AF">
        <w:rPr>
          <w:rFonts w:ascii="Calibri" w:hAnsi="Calibri" w:cs="Calibri"/>
          <w:b/>
          <w:color w:val="000000" w:themeColor="text1"/>
          <w:sz w:val="22"/>
        </w:rPr>
        <w:t xml:space="preserve">Wykonawca jest związany ofertą od dnia upływu terminu składania ofert, przy czym pierwszym dniem terminu związania ofertą jest dzień, w którym upływa termin składania ofert, przez okres 30 dni, tj. do dnia </w:t>
      </w:r>
      <w:r w:rsidR="00E62BC8">
        <w:rPr>
          <w:rFonts w:ascii="Calibri" w:hAnsi="Calibri" w:cs="Calibri"/>
          <w:b/>
          <w:color w:val="000000" w:themeColor="text1"/>
          <w:sz w:val="22"/>
        </w:rPr>
        <w:t>01</w:t>
      </w:r>
      <w:r w:rsidR="00B025EC">
        <w:rPr>
          <w:rFonts w:ascii="Calibri" w:hAnsi="Calibri" w:cs="Calibri"/>
          <w:b/>
          <w:color w:val="000000" w:themeColor="text1"/>
          <w:sz w:val="22"/>
        </w:rPr>
        <w:t>.07.</w:t>
      </w:r>
      <w:r w:rsidR="00BF03AF" w:rsidRPr="00BF03AF">
        <w:rPr>
          <w:rFonts w:ascii="Calibri" w:hAnsi="Calibri" w:cs="Calibri"/>
          <w:b/>
          <w:color w:val="000000" w:themeColor="text1"/>
          <w:sz w:val="22"/>
        </w:rPr>
        <w:t>2026 r.</w:t>
      </w:r>
    </w:p>
    <w:p w14:paraId="51D56554" w14:textId="77777777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Zamawiający zastrzega sobie prawo do skontaktowania się z oferentami w celu uzupełnienia lub doprecyzowania ofert w sytuacjach budzących wątpliwość. </w:t>
      </w:r>
    </w:p>
    <w:p w14:paraId="2B9AC8D4" w14:textId="77777777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Zamawiający zastrzega sobie możliwość prowadzenia negocjacji.</w:t>
      </w:r>
    </w:p>
    <w:p w14:paraId="3EB65C5C" w14:textId="589E079F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Wykonawca może zwrócić się do Zamawiającego o wyjaśnienie treści zapytania, a</w:t>
      </w:r>
      <w:r w:rsidR="00580564">
        <w:rPr>
          <w:rFonts w:cstheme="minorHAnsi"/>
          <w:sz w:val="22"/>
          <w:szCs w:val="20"/>
        </w:rPr>
        <w:t> </w:t>
      </w:r>
      <w:r w:rsidRPr="00397C34">
        <w:rPr>
          <w:rFonts w:cstheme="minorHAnsi"/>
          <w:sz w:val="22"/>
          <w:szCs w:val="20"/>
        </w:rPr>
        <w:t>Zamawiający może udzielić wyjaśnień albo pozostawić wniosek bez rozpoznania.</w:t>
      </w:r>
    </w:p>
    <w:p w14:paraId="0E567A24" w14:textId="77777777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Zamawiający zamieszcza na stronie internetowej treść zapytań i udzielone wyjaśnienia bez ujawniania źródła zapytania.</w:t>
      </w:r>
    </w:p>
    <w:p w14:paraId="5D607473" w14:textId="41975200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Zamawiający nie udziela żadnych ustnych i telefonicznych informacji, wyjaśnień czy odpowiedzi na zapytania w kwestiach mających wpływ na zachowanie przejrzystości i</w:t>
      </w:r>
      <w:r w:rsidR="00580564">
        <w:rPr>
          <w:rFonts w:cstheme="minorHAnsi"/>
          <w:sz w:val="22"/>
          <w:szCs w:val="20"/>
        </w:rPr>
        <w:t> </w:t>
      </w:r>
      <w:r w:rsidRPr="00397C34">
        <w:rPr>
          <w:rFonts w:cstheme="minorHAnsi"/>
          <w:sz w:val="22"/>
          <w:szCs w:val="20"/>
        </w:rPr>
        <w:t>konkurencyjności postępowania.</w:t>
      </w:r>
    </w:p>
    <w:p w14:paraId="03898A18" w14:textId="057A39B4" w:rsidR="00E12DAE" w:rsidRPr="00397C34" w:rsidRDefault="00E12DAE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Wzór umowy stanowi </w:t>
      </w:r>
      <w:r w:rsidRPr="00397C34">
        <w:rPr>
          <w:rFonts w:cstheme="minorHAnsi"/>
          <w:b/>
          <w:sz w:val="22"/>
          <w:szCs w:val="20"/>
        </w:rPr>
        <w:t xml:space="preserve">załącznik nr </w:t>
      </w:r>
      <w:r w:rsidR="003115CB">
        <w:rPr>
          <w:rFonts w:cstheme="minorHAnsi"/>
          <w:b/>
          <w:sz w:val="22"/>
          <w:szCs w:val="20"/>
        </w:rPr>
        <w:t>4</w:t>
      </w:r>
      <w:r w:rsidR="000B2AEF" w:rsidRPr="00397C34">
        <w:rPr>
          <w:rFonts w:cstheme="minorHAnsi"/>
          <w:sz w:val="22"/>
          <w:szCs w:val="20"/>
        </w:rPr>
        <w:t xml:space="preserve"> do zapytania.</w:t>
      </w:r>
    </w:p>
    <w:p w14:paraId="4DB2B6C5" w14:textId="77777777" w:rsidR="00580564" w:rsidRDefault="00580564" w:rsidP="00580564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EF657B">
        <w:rPr>
          <w:rFonts w:cstheme="minorHAnsi"/>
          <w:sz w:val="22"/>
          <w:szCs w:val="20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6E9F382D" w14:textId="5CBBE7CE" w:rsidR="00E12DAE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Niniejsze Zaproszenie nie stanowi zobowiązania Zamawiającego do udzielenia zamówienia Zamawiający zastrzega sobie prawo do odstąpienia od rozstrzygnięcia postępowania </w:t>
      </w:r>
      <w:r w:rsidR="00580564">
        <w:rPr>
          <w:rFonts w:cstheme="minorHAnsi"/>
          <w:sz w:val="22"/>
          <w:szCs w:val="20"/>
        </w:rPr>
        <w:t xml:space="preserve">lub unieważnienia postępowania </w:t>
      </w:r>
      <w:r w:rsidRPr="00397C34">
        <w:rPr>
          <w:rFonts w:cstheme="minorHAnsi"/>
          <w:sz w:val="22"/>
          <w:szCs w:val="20"/>
        </w:rPr>
        <w:t>bez podania przyczyny</w:t>
      </w:r>
      <w:r w:rsidR="00580564">
        <w:rPr>
          <w:rFonts w:cstheme="minorHAnsi"/>
          <w:sz w:val="22"/>
          <w:szCs w:val="20"/>
        </w:rPr>
        <w:t>.</w:t>
      </w:r>
    </w:p>
    <w:p w14:paraId="1DF8514A" w14:textId="6D3AFD99" w:rsidR="000B2AEF" w:rsidRPr="00397C34" w:rsidRDefault="000B2AEF" w:rsidP="00EE395C">
      <w:pPr>
        <w:pStyle w:val="Akapitzlist"/>
        <w:numPr>
          <w:ilvl w:val="0"/>
          <w:numId w:val="11"/>
        </w:numPr>
        <w:spacing w:after="0" w:line="23" w:lineRule="atLeast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>Osoby uprawnione do kontaktów z Wykonawcami:</w:t>
      </w:r>
    </w:p>
    <w:p w14:paraId="321EF541" w14:textId="77777777" w:rsidR="00E12DAE" w:rsidRPr="00397C34" w:rsidRDefault="000B2AEF" w:rsidP="00EE395C">
      <w:pPr>
        <w:pStyle w:val="Akapitzlist"/>
        <w:numPr>
          <w:ilvl w:val="0"/>
          <w:numId w:val="12"/>
        </w:numPr>
        <w:spacing w:after="0" w:line="23" w:lineRule="atLeast"/>
        <w:ind w:left="426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W zakresie merytorycznym: </w:t>
      </w:r>
      <w:r w:rsidR="00E12DAE" w:rsidRPr="00397C34">
        <w:rPr>
          <w:rFonts w:cstheme="minorHAnsi"/>
          <w:sz w:val="22"/>
          <w:szCs w:val="20"/>
        </w:rPr>
        <w:t xml:space="preserve">Michał Strug - Koordynator ds. Technicznych, tel. 501-961-173  </w:t>
      </w:r>
    </w:p>
    <w:p w14:paraId="58D30160" w14:textId="77777777" w:rsidR="00EF657B" w:rsidRDefault="000B2AEF" w:rsidP="00EF657B">
      <w:pPr>
        <w:pStyle w:val="Akapitzlist"/>
        <w:numPr>
          <w:ilvl w:val="0"/>
          <w:numId w:val="12"/>
        </w:numPr>
        <w:spacing w:after="0" w:line="23" w:lineRule="atLeast"/>
        <w:ind w:left="426"/>
        <w:rPr>
          <w:rFonts w:cstheme="minorHAnsi"/>
          <w:sz w:val="22"/>
          <w:szCs w:val="20"/>
        </w:rPr>
      </w:pPr>
      <w:r w:rsidRPr="00397C34">
        <w:rPr>
          <w:rFonts w:cstheme="minorHAnsi"/>
          <w:sz w:val="22"/>
          <w:szCs w:val="20"/>
        </w:rPr>
        <w:t xml:space="preserve">W zakresie formalnym: Karolina Baryza, </w:t>
      </w:r>
      <w:r w:rsidR="00E12DAE" w:rsidRPr="00397C34">
        <w:rPr>
          <w:rFonts w:cstheme="minorHAnsi"/>
          <w:sz w:val="22"/>
          <w:szCs w:val="20"/>
        </w:rPr>
        <w:t xml:space="preserve">Specjalista ds. Zamówień Publicznych - </w:t>
      </w:r>
      <w:r w:rsidRPr="00397C34">
        <w:rPr>
          <w:rFonts w:cstheme="minorHAnsi"/>
          <w:sz w:val="22"/>
          <w:szCs w:val="20"/>
        </w:rPr>
        <w:t xml:space="preserve">tel. 32 2410718 w.210, e-mail: </w:t>
      </w:r>
      <w:hyperlink r:id="rId13" w:history="1">
        <w:r w:rsidR="00E12DAE" w:rsidRPr="00397C34">
          <w:rPr>
            <w:rStyle w:val="Hipercze"/>
            <w:rFonts w:cstheme="minorHAnsi"/>
            <w:sz w:val="22"/>
            <w:szCs w:val="20"/>
          </w:rPr>
          <w:t>przetargi@muzeumgpe-chorzow.pl</w:t>
        </w:r>
      </w:hyperlink>
      <w:r w:rsidR="00E12DAE" w:rsidRPr="00397C34">
        <w:rPr>
          <w:rFonts w:cstheme="minorHAnsi"/>
          <w:sz w:val="22"/>
          <w:szCs w:val="20"/>
        </w:rPr>
        <w:t xml:space="preserve"> </w:t>
      </w:r>
    </w:p>
    <w:p w14:paraId="1B190AB9" w14:textId="77777777" w:rsidR="0093103E" w:rsidRPr="00397C34" w:rsidRDefault="0093103E" w:rsidP="00397C34">
      <w:pPr>
        <w:pStyle w:val="Akapitzlist"/>
        <w:spacing w:after="0" w:line="23" w:lineRule="atLeast"/>
        <w:jc w:val="both"/>
        <w:rPr>
          <w:rFonts w:cstheme="minorHAnsi"/>
          <w:b/>
          <w:sz w:val="22"/>
          <w:szCs w:val="20"/>
        </w:rPr>
      </w:pPr>
    </w:p>
    <w:p w14:paraId="705AA1D7" w14:textId="7CBB61E3" w:rsidR="00680CA3" w:rsidRPr="00397C34" w:rsidRDefault="00680CA3" w:rsidP="00397C34">
      <w:pPr>
        <w:pStyle w:val="Akapitzlist"/>
        <w:numPr>
          <w:ilvl w:val="0"/>
          <w:numId w:val="4"/>
        </w:numPr>
        <w:spacing w:after="0" w:line="23" w:lineRule="atLeast"/>
        <w:ind w:left="-709" w:hanging="294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INFORMACJA O DANYCH OSOBOWYCH</w:t>
      </w:r>
    </w:p>
    <w:p w14:paraId="63905350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Administratorem danych osobowych Wykonawcy oraz osób dokonujących w imieniu Wykonawcy czynności w ramach postępowania o udzielenie zamówienia publicznego oraz jego realizacji jest Muzeum „Górnośląski Park Etnograficzny w Chorzowie” (dalej: Zamawiający), ul. Parkowa 25, 41-500 Chorzów, telefon: 32 2410718, adres poczty elektronicznej: </w:t>
      </w:r>
      <w:r w:rsidRPr="00397C34">
        <w:rPr>
          <w:rFonts w:cstheme="minorHAnsi"/>
          <w:color w:val="0000FF"/>
          <w:sz w:val="22"/>
          <w:u w:val="single" w:color="0000FF"/>
        </w:rPr>
        <w:t>sekretariat@muzeumgpe-chorzow.pl</w:t>
      </w:r>
      <w:r w:rsidRPr="00397C34">
        <w:rPr>
          <w:rFonts w:cstheme="minorHAnsi"/>
          <w:sz w:val="22"/>
        </w:rPr>
        <w:t xml:space="preserve">. </w:t>
      </w:r>
    </w:p>
    <w:p w14:paraId="7470A905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Administrator powołał inspektora ochrony danych, z którym można skontaktować się </w:t>
      </w:r>
      <w:r w:rsidRPr="00397C34">
        <w:rPr>
          <w:rFonts w:cstheme="minorHAnsi"/>
          <w:sz w:val="22"/>
        </w:rPr>
        <w:br/>
        <w:t xml:space="preserve">w sprawach związanych z danymi również pod adresem poczty elektronicznej: </w:t>
      </w:r>
      <w:r w:rsidRPr="00397C34">
        <w:rPr>
          <w:rFonts w:cstheme="minorHAnsi"/>
          <w:color w:val="0000FF"/>
          <w:sz w:val="22"/>
          <w:u w:val="single" w:color="0000FF"/>
        </w:rPr>
        <w:t>iod@muzeumgpe-chorzow.pl</w:t>
      </w:r>
      <w:r w:rsidRPr="00397C34">
        <w:rPr>
          <w:rFonts w:cstheme="minorHAnsi"/>
          <w:color w:val="0000FF"/>
          <w:sz w:val="22"/>
        </w:rPr>
        <w:t xml:space="preserve"> </w:t>
      </w:r>
      <w:r w:rsidRPr="00397C34">
        <w:rPr>
          <w:rFonts w:cstheme="minorHAnsi"/>
          <w:sz w:val="22"/>
        </w:rPr>
        <w:t xml:space="preserve"> </w:t>
      </w:r>
    </w:p>
    <w:p w14:paraId="5E312454" w14:textId="7F55DB58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>Podanie danych osobowych jest dobrowolne, ale niezbędne do udziału w postępowaniu o</w:t>
      </w:r>
      <w:r w:rsidR="00580564">
        <w:rPr>
          <w:rFonts w:cstheme="minorHAnsi"/>
          <w:sz w:val="22"/>
        </w:rPr>
        <w:t> </w:t>
      </w:r>
      <w:r w:rsidRPr="00397C34">
        <w:rPr>
          <w:rFonts w:cstheme="minorHAnsi"/>
          <w:sz w:val="22"/>
        </w:rPr>
        <w:t>udzielenie zamówienia, zawarcia i wykonania umowy. Jeżeli Wykonawca nie poda danych osobowych, to niemożliwym będzie wybór oferty, zawarcie i wykonanie umowy, a</w:t>
      </w:r>
      <w:r w:rsidR="00580564">
        <w:rPr>
          <w:rFonts w:cstheme="minorHAnsi"/>
          <w:sz w:val="22"/>
        </w:rPr>
        <w:t> </w:t>
      </w:r>
      <w:r w:rsidRPr="00397C34">
        <w:rPr>
          <w:rFonts w:cstheme="minorHAnsi"/>
          <w:sz w:val="22"/>
        </w:rPr>
        <w:t>w</w:t>
      </w:r>
      <w:r w:rsidR="00580564">
        <w:rPr>
          <w:rFonts w:cstheme="minorHAnsi"/>
          <w:sz w:val="22"/>
        </w:rPr>
        <w:t> </w:t>
      </w:r>
      <w:r w:rsidRPr="00397C34">
        <w:rPr>
          <w:rFonts w:cstheme="minorHAnsi"/>
          <w:sz w:val="22"/>
        </w:rPr>
        <w:t xml:space="preserve">szczególności wypłata wynagrodzenia.  </w:t>
      </w:r>
    </w:p>
    <w:p w14:paraId="650DBDA7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lastRenderedPageBreak/>
        <w:t xml:space="preserve">Podstawą prawną przetwarzania danych osobowych jest art. 6 ust. 1 lit. b), c) oraz f) Rozporządzenia Parlamentu Europejskiego i Rady (UE) 2016/679 z dnia 27 kwietnia 2016 roku </w:t>
      </w:r>
      <w:r w:rsidRPr="00397C34">
        <w:rPr>
          <w:rFonts w:cstheme="minorHAnsi"/>
          <w:sz w:val="22"/>
        </w:rPr>
        <w:br/>
        <w:t xml:space="preserve">w sprawie ochrony osób fizycznych w związku z przetwarzaniem danych osobowych </w:t>
      </w:r>
      <w:r w:rsidRPr="00397C34">
        <w:rPr>
          <w:rFonts w:cstheme="minorHAnsi"/>
          <w:sz w:val="22"/>
        </w:rPr>
        <w:br/>
        <w:t xml:space="preserve">i w sprawie swobodnego przepływu takich danych oraz uchylenia dyrektywy 95/46/WE („RODO”). </w:t>
      </w:r>
    </w:p>
    <w:p w14:paraId="0881A177" w14:textId="1BCCAC84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Dane osobowe Wykonawcy oraz osób dokonujących w imieniu Wykonawcy czynności </w:t>
      </w:r>
      <w:r w:rsidRPr="00397C34">
        <w:rPr>
          <w:rFonts w:cstheme="minorHAnsi"/>
          <w:sz w:val="22"/>
        </w:rPr>
        <w:br/>
        <w:t>w ramach postępowania o udzielenie zamówienia publicznego oraz jego realizacji przetwarzane są w celu przeprowadzenia postępowania o udzielenia zamówienia publicznego, zawarcia i</w:t>
      </w:r>
      <w:r w:rsidR="00580564">
        <w:rPr>
          <w:rFonts w:cstheme="minorHAnsi"/>
          <w:sz w:val="22"/>
        </w:rPr>
        <w:t> </w:t>
      </w:r>
      <w:r w:rsidRPr="00397C34">
        <w:rPr>
          <w:rFonts w:cstheme="minorHAnsi"/>
          <w:sz w:val="22"/>
        </w:rPr>
        <w:t xml:space="preserve">wykonania umowy, w celu wypełnienia obowiązków prawnych ciążących na administratorze takich jak przetwarzanie danych związane z prowadzeniem ksiąg rachunkowych, sprawozdawczością podatkową, archiwizacją oraz w celach wynikających z prawnie uzasadnionych interesów realizowanych przez administratora w postaci dochodzenia roszczeń wynikających z umowy oraz obrony przed takimi roszczeniami. </w:t>
      </w:r>
    </w:p>
    <w:p w14:paraId="64F9BCAA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Zamawiający może udostępnić dane osobowe, jeśli będzie to konieczne do należytego wykonania umowy, praw i obowiązków Zamawiającego lub wynikać będzie z przepisów prawa. Dane mogą być przekazane podmiotom upoważnionym przez Zamawiającego lub innym odbiorcom danych, takim jak: bank, kancelaria prawna, kurier, poczta.  </w:t>
      </w:r>
    </w:p>
    <w:p w14:paraId="5D3E6063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Zamawiający nie zamierza przekazywać danych do podmiotu trzeciego, organizacji międzynarodowej, nie będzie przetwarzał ich w sposób zautomatyzowany, w tym nie będzie dokonywał tzw. profilowania. </w:t>
      </w:r>
    </w:p>
    <w:p w14:paraId="45DAFFFD" w14:textId="55ED9EB4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Dane osobowe będą przechowywane przez okres niezbędny do realizacji umowy oraz wynikający z przepisów prawa, w szczególności finansowo-księgowych oraz archiwalnych: </w:t>
      </w:r>
    </w:p>
    <w:p w14:paraId="2F726544" w14:textId="77777777" w:rsidR="00680CA3" w:rsidRPr="00397C34" w:rsidRDefault="00680CA3" w:rsidP="00397C34">
      <w:pPr>
        <w:pStyle w:val="Akapitzlist"/>
        <w:numPr>
          <w:ilvl w:val="0"/>
          <w:numId w:val="27"/>
        </w:numPr>
        <w:spacing w:after="0" w:line="23" w:lineRule="atLeast"/>
        <w:ind w:left="426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w celu prowadzenia postępowania o udzielenie zamówienia publicznego do czasu zawarcia umowy, </w:t>
      </w:r>
    </w:p>
    <w:p w14:paraId="013E218E" w14:textId="77777777" w:rsidR="00680CA3" w:rsidRPr="00397C34" w:rsidRDefault="00680CA3" w:rsidP="00397C34">
      <w:pPr>
        <w:pStyle w:val="Akapitzlist"/>
        <w:numPr>
          <w:ilvl w:val="0"/>
          <w:numId w:val="27"/>
        </w:numPr>
        <w:spacing w:after="0" w:line="23" w:lineRule="atLeast"/>
        <w:ind w:left="426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w celu zawarcia i wykonania umowy, do czasu kiedy umowa obowiązuje i upływu terminów przedawnienia roszczeń z niej wynikających, </w:t>
      </w:r>
    </w:p>
    <w:p w14:paraId="633FD7D2" w14:textId="77777777" w:rsidR="00680CA3" w:rsidRPr="00397C34" w:rsidRDefault="00680CA3" w:rsidP="00397C34">
      <w:pPr>
        <w:pStyle w:val="Akapitzlist"/>
        <w:numPr>
          <w:ilvl w:val="0"/>
          <w:numId w:val="27"/>
        </w:numPr>
        <w:spacing w:after="0" w:line="23" w:lineRule="atLeast"/>
        <w:ind w:left="426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w celu wypełnienia obowiązków prawnych ciążących na administratorze, do czasu wygaśnięcia tych obowiązków, </w:t>
      </w:r>
    </w:p>
    <w:p w14:paraId="3EE9CA5D" w14:textId="46190DDF" w:rsidR="00680CA3" w:rsidRPr="00397C34" w:rsidRDefault="00680CA3" w:rsidP="00397C34">
      <w:pPr>
        <w:pStyle w:val="Akapitzlist"/>
        <w:numPr>
          <w:ilvl w:val="0"/>
          <w:numId w:val="27"/>
        </w:numPr>
        <w:spacing w:after="0" w:line="23" w:lineRule="atLeast"/>
        <w:ind w:left="426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w celach wynikających z prawnie uzasadnionych interesów realizowanych przez administratora, do czasu ustania prawnej możliwości ich realizacji. </w:t>
      </w:r>
    </w:p>
    <w:p w14:paraId="334B1661" w14:textId="77777777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Osoba, której dane są przetwarzane przez Zamawiającego, ma prawo: dostępu do swoich danych, ich sprostowania, żądania ich usunięcia, ograniczenia przetwarzania, do wniesienia sprzeciwu, żądania zaprzestania przetwarzania oraz prawo przenoszenia danych. </w:t>
      </w:r>
    </w:p>
    <w:p w14:paraId="24DD19FD" w14:textId="62A64A86" w:rsidR="00680CA3" w:rsidRPr="00397C34" w:rsidRDefault="00680CA3" w:rsidP="00397C34">
      <w:pPr>
        <w:pStyle w:val="Akapitzlist"/>
        <w:numPr>
          <w:ilvl w:val="0"/>
          <w:numId w:val="26"/>
        </w:numPr>
        <w:spacing w:after="0" w:line="23" w:lineRule="atLeast"/>
        <w:jc w:val="both"/>
        <w:rPr>
          <w:rFonts w:cstheme="minorHAnsi"/>
          <w:sz w:val="22"/>
        </w:rPr>
      </w:pPr>
      <w:r w:rsidRPr="00397C34">
        <w:rPr>
          <w:rFonts w:cstheme="minorHAnsi"/>
          <w:sz w:val="22"/>
        </w:rPr>
        <w:t xml:space="preserve">Osoba, której dane są przetwarzane przez Zamawiającego, ma prawo wniesienia skargi do organu nadzorczego, Prezesa Urzędu Ochrony Danych Osobowych, ul. Stawki 2, 00-193 Warszawa. </w:t>
      </w:r>
    </w:p>
    <w:p w14:paraId="62E17669" w14:textId="77777777" w:rsidR="00680CA3" w:rsidRPr="00397C34" w:rsidRDefault="00680CA3" w:rsidP="00397C34">
      <w:pPr>
        <w:spacing w:after="0" w:line="23" w:lineRule="atLeast"/>
        <w:rPr>
          <w:rFonts w:cstheme="minorHAnsi"/>
          <w:b/>
          <w:sz w:val="22"/>
          <w:szCs w:val="20"/>
        </w:rPr>
      </w:pPr>
    </w:p>
    <w:p w14:paraId="1531305D" w14:textId="26EF771D" w:rsidR="0093103E" w:rsidRPr="00397C34" w:rsidRDefault="0093103E" w:rsidP="00397C34">
      <w:pPr>
        <w:pStyle w:val="Akapitzlist"/>
        <w:numPr>
          <w:ilvl w:val="0"/>
          <w:numId w:val="4"/>
        </w:numPr>
        <w:spacing w:after="0" w:line="23" w:lineRule="atLeast"/>
        <w:ind w:left="-851" w:hanging="294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 xml:space="preserve">ZAŁĄCZNIKI </w:t>
      </w:r>
      <w:r w:rsidR="00245F5D" w:rsidRPr="00397C34">
        <w:rPr>
          <w:rFonts w:cstheme="minorHAnsi"/>
          <w:b/>
          <w:sz w:val="22"/>
          <w:szCs w:val="20"/>
        </w:rPr>
        <w:t xml:space="preserve"> </w:t>
      </w:r>
    </w:p>
    <w:p w14:paraId="2CC6F660" w14:textId="1C0E7A3E" w:rsidR="00B51056" w:rsidRPr="00397C34" w:rsidRDefault="00DA7101" w:rsidP="00397C34">
      <w:pPr>
        <w:pStyle w:val="Akapitzlist"/>
        <w:numPr>
          <w:ilvl w:val="0"/>
          <w:numId w:val="20"/>
        </w:numPr>
        <w:spacing w:after="0" w:line="23" w:lineRule="atLeast"/>
        <w:ind w:left="-426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 xml:space="preserve">Załącznik nr 1 - </w:t>
      </w:r>
      <w:r w:rsidRPr="00397C34">
        <w:rPr>
          <w:rFonts w:cstheme="minorHAnsi"/>
          <w:color w:val="000000" w:themeColor="text1"/>
          <w:sz w:val="22"/>
        </w:rPr>
        <w:t>Dokumentacja techniczna</w:t>
      </w:r>
    </w:p>
    <w:p w14:paraId="6DF00254" w14:textId="096DF151" w:rsidR="00DA7101" w:rsidRPr="00397C34" w:rsidRDefault="00DA7101" w:rsidP="00397C34">
      <w:pPr>
        <w:pStyle w:val="Akapitzlist"/>
        <w:numPr>
          <w:ilvl w:val="0"/>
          <w:numId w:val="20"/>
        </w:numPr>
        <w:spacing w:after="0" w:line="23" w:lineRule="atLeast"/>
        <w:ind w:left="-426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 xml:space="preserve">Załącznik nr 2 – </w:t>
      </w:r>
      <w:r w:rsidRPr="00397C34">
        <w:rPr>
          <w:rFonts w:cstheme="minorHAnsi"/>
          <w:sz w:val="22"/>
          <w:szCs w:val="20"/>
        </w:rPr>
        <w:t>Formularz ofertowy</w:t>
      </w:r>
    </w:p>
    <w:p w14:paraId="3D045175" w14:textId="71E2D5BB" w:rsidR="003115CB" w:rsidRDefault="00DA7101" w:rsidP="00397C34">
      <w:pPr>
        <w:pStyle w:val="Akapitzlist"/>
        <w:numPr>
          <w:ilvl w:val="0"/>
          <w:numId w:val="20"/>
        </w:numPr>
        <w:spacing w:after="0" w:line="23" w:lineRule="atLeast"/>
        <w:ind w:left="-426"/>
        <w:rPr>
          <w:rFonts w:cstheme="minorHAnsi"/>
          <w:b/>
          <w:sz w:val="22"/>
          <w:szCs w:val="20"/>
        </w:rPr>
      </w:pPr>
      <w:r w:rsidRPr="00397C34">
        <w:rPr>
          <w:rFonts w:cstheme="minorHAnsi"/>
          <w:b/>
          <w:sz w:val="22"/>
          <w:szCs w:val="20"/>
        </w:rPr>
        <w:t>Załącznik nr 3</w:t>
      </w:r>
      <w:r w:rsidR="003115CB">
        <w:rPr>
          <w:rFonts w:cstheme="minorHAnsi"/>
          <w:b/>
          <w:sz w:val="22"/>
          <w:szCs w:val="20"/>
        </w:rPr>
        <w:t xml:space="preserve"> – </w:t>
      </w:r>
      <w:r w:rsidR="003115CB" w:rsidRPr="003115CB">
        <w:rPr>
          <w:rFonts w:cstheme="minorHAnsi"/>
          <w:sz w:val="22"/>
          <w:szCs w:val="20"/>
        </w:rPr>
        <w:t>Oświadczenie o braku powiązań osobowych i kapitałowych</w:t>
      </w:r>
    </w:p>
    <w:p w14:paraId="2D008EAB" w14:textId="14A0FEFE" w:rsidR="00DA7101" w:rsidRPr="00397C34" w:rsidRDefault="003115CB" w:rsidP="00397C34">
      <w:pPr>
        <w:pStyle w:val="Akapitzlist"/>
        <w:numPr>
          <w:ilvl w:val="0"/>
          <w:numId w:val="20"/>
        </w:numPr>
        <w:spacing w:after="0" w:line="23" w:lineRule="atLeast"/>
        <w:ind w:left="-426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</w:rPr>
        <w:t>Załącznik nr 4</w:t>
      </w:r>
      <w:r w:rsidR="00DA7101" w:rsidRPr="00397C34">
        <w:rPr>
          <w:rFonts w:cstheme="minorHAnsi"/>
          <w:b/>
          <w:sz w:val="22"/>
          <w:szCs w:val="20"/>
        </w:rPr>
        <w:t xml:space="preserve"> – </w:t>
      </w:r>
      <w:r w:rsidR="00DA7101" w:rsidRPr="00397C34">
        <w:rPr>
          <w:rFonts w:cstheme="minorHAnsi"/>
          <w:sz w:val="22"/>
          <w:szCs w:val="20"/>
        </w:rPr>
        <w:t>Istotne postanowienia umowy</w:t>
      </w:r>
      <w:r w:rsidR="00DA7101" w:rsidRPr="00397C34">
        <w:rPr>
          <w:rFonts w:cstheme="minorHAnsi"/>
          <w:b/>
          <w:sz w:val="22"/>
          <w:szCs w:val="20"/>
        </w:rPr>
        <w:t xml:space="preserve"> </w:t>
      </w:r>
    </w:p>
    <w:sectPr w:rsidR="00DA7101" w:rsidRPr="00397C34" w:rsidSect="002107D7">
      <w:headerReference w:type="default" r:id="rId14"/>
      <w:footerReference w:type="default" r:id="rId15"/>
      <w:headerReference w:type="first" r:id="rId16"/>
      <w:pgSz w:w="11906" w:h="16838"/>
      <w:pgMar w:top="2552" w:right="1134" w:bottom="2268" w:left="2552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E27FF4" w16cex:dateUtc="2026-05-19T07:47:00Z"/>
  <w16cex:commentExtensible w16cex:durableId="648D6CA7" w16cex:dateUtc="2026-05-22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0312CF" w16cid:durableId="31E27FF4"/>
  <w16cid:commentId w16cid:paraId="17EDBF0C" w16cid:durableId="648D6C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A059" w14:textId="77777777" w:rsidR="001278CB" w:rsidRDefault="001278CB" w:rsidP="00D95329">
      <w:pPr>
        <w:spacing w:after="0" w:line="240" w:lineRule="auto"/>
      </w:pPr>
      <w:r>
        <w:separator/>
      </w:r>
    </w:p>
  </w:endnote>
  <w:endnote w:type="continuationSeparator" w:id="0">
    <w:p w14:paraId="715AA327" w14:textId="77777777" w:rsidR="001278CB" w:rsidRDefault="001278CB" w:rsidP="00D9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D5D5C" w14:textId="77777777" w:rsidR="00F23E6D" w:rsidRDefault="00F23E6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3FC40B8" wp14:editId="3F4BA8C9">
              <wp:simplePos x="0" y="0"/>
              <wp:positionH relativeFrom="leftMargin">
                <wp:posOffset>720090</wp:posOffset>
              </wp:positionH>
              <wp:positionV relativeFrom="page">
                <wp:posOffset>9613265</wp:posOffset>
              </wp:positionV>
              <wp:extent cx="720000" cy="252000"/>
              <wp:effectExtent l="0" t="0" r="4445" b="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5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E48481" w14:textId="77777777" w:rsidR="00F23E6D" w:rsidRDefault="00F23E6D" w:rsidP="003A5B14">
                          <w:pPr>
                            <w:jc w:val="right"/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E11290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C40B8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56.7pt;margin-top:756.95pt;width:56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" fillcolor="white [3201]" stroked="f" strokeweight=".5pt">
              <v:textbox inset="0,0,0,0">
                <w:txbxContent>
                  <w:p w14:paraId="44E48481" w14:textId="77777777" w:rsidR="00F23E6D" w:rsidRDefault="00F23E6D" w:rsidP="003A5B14">
                    <w:pPr>
                      <w:jc w:val="right"/>
                    </w:pPr>
                    <w:r>
                      <w:t xml:space="preserve">Strona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11290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3DF47" w14:textId="77777777" w:rsidR="001278CB" w:rsidRDefault="001278CB" w:rsidP="00D95329">
      <w:pPr>
        <w:spacing w:after="0" w:line="240" w:lineRule="auto"/>
      </w:pPr>
      <w:r>
        <w:separator/>
      </w:r>
    </w:p>
  </w:footnote>
  <w:footnote w:type="continuationSeparator" w:id="0">
    <w:p w14:paraId="49758D24" w14:textId="77777777" w:rsidR="001278CB" w:rsidRDefault="001278CB" w:rsidP="00D9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A8B30" w14:textId="0C63BC5F" w:rsidR="00F23E6D" w:rsidRDefault="0021242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93E37F0" wp14:editId="6678A552">
          <wp:extent cx="5219700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78" r="-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05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61B58A" w14:textId="7FBBC94F" w:rsidR="00212429" w:rsidRDefault="0021242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4384" behindDoc="1" locked="1" layoutInCell="1" allowOverlap="1" wp14:anchorId="6226E929" wp14:editId="51818886">
          <wp:simplePos x="0" y="0"/>
          <wp:positionH relativeFrom="page">
            <wp:posOffset>46990</wp:posOffset>
          </wp:positionH>
          <wp:positionV relativeFrom="page">
            <wp:posOffset>-104775</wp:posOffset>
          </wp:positionV>
          <wp:extent cx="7506970" cy="10620375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970" cy="1062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69B93" w14:textId="390638F2" w:rsidR="00F23E6D" w:rsidRDefault="00212429" w:rsidP="00967AAE">
    <w:pPr>
      <w:pStyle w:val="Nagwek"/>
      <w:jc w:val="right"/>
    </w:pPr>
    <w:r>
      <w:rPr>
        <w:noProof/>
        <w:lang w:eastAsia="pl-PL"/>
      </w:rPr>
      <w:drawing>
        <wp:inline distT="0" distB="0" distL="0" distR="0" wp14:anchorId="3EC37A40" wp14:editId="409D7246">
          <wp:extent cx="5219700" cy="40590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78" r="-6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0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23E6D">
      <w:rPr>
        <w:noProof/>
        <w:lang w:eastAsia="pl-PL"/>
      </w:rPr>
      <w:drawing>
        <wp:anchor distT="0" distB="0" distL="114300" distR="114300" simplePos="0" relativeHeight="251661312" behindDoc="1" locked="1" layoutInCell="1" allowOverlap="1" wp14:anchorId="54970DF8" wp14:editId="41FFD2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9200"/>
          <wp:effectExtent l="0" t="0" r="0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63F1"/>
    <w:multiLevelType w:val="hybridMultilevel"/>
    <w:tmpl w:val="98FA4EB6"/>
    <w:lvl w:ilvl="0" w:tplc="B0BCA9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9F0F8C"/>
    <w:multiLevelType w:val="hybridMultilevel"/>
    <w:tmpl w:val="A09C2706"/>
    <w:lvl w:ilvl="0" w:tplc="ED989084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" w15:restartNumberingAfterBreak="0">
    <w:nsid w:val="0FFD1D5D"/>
    <w:multiLevelType w:val="hybridMultilevel"/>
    <w:tmpl w:val="C30ADEF6"/>
    <w:lvl w:ilvl="0" w:tplc="741CB2B2">
      <w:start w:val="1"/>
      <w:numFmt w:val="lowerLetter"/>
      <w:lvlText w:val="%1)"/>
      <w:lvlJc w:val="left"/>
      <w:pPr>
        <w:ind w:left="436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47752B2"/>
    <w:multiLevelType w:val="hybridMultilevel"/>
    <w:tmpl w:val="ECEA5EEC"/>
    <w:lvl w:ilvl="0" w:tplc="D6087E24">
      <w:start w:val="1"/>
      <w:numFmt w:val="upperRoman"/>
      <w:lvlText w:val="%1."/>
      <w:lvlJc w:val="left"/>
      <w:pPr>
        <w:ind w:left="-981" w:hanging="72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621" w:hanging="360"/>
      </w:pPr>
    </w:lvl>
    <w:lvl w:ilvl="2" w:tplc="0415001B" w:tentative="1">
      <w:start w:val="1"/>
      <w:numFmt w:val="lowerRoman"/>
      <w:lvlText w:val="%3."/>
      <w:lvlJc w:val="right"/>
      <w:pPr>
        <w:ind w:left="99" w:hanging="180"/>
      </w:pPr>
    </w:lvl>
    <w:lvl w:ilvl="3" w:tplc="0415000F" w:tentative="1">
      <w:start w:val="1"/>
      <w:numFmt w:val="decimal"/>
      <w:lvlText w:val="%4."/>
      <w:lvlJc w:val="left"/>
      <w:pPr>
        <w:ind w:left="819" w:hanging="360"/>
      </w:pPr>
    </w:lvl>
    <w:lvl w:ilvl="4" w:tplc="04150019" w:tentative="1">
      <w:start w:val="1"/>
      <w:numFmt w:val="lowerLetter"/>
      <w:lvlText w:val="%5."/>
      <w:lvlJc w:val="left"/>
      <w:pPr>
        <w:ind w:left="1539" w:hanging="360"/>
      </w:pPr>
    </w:lvl>
    <w:lvl w:ilvl="5" w:tplc="0415001B" w:tentative="1">
      <w:start w:val="1"/>
      <w:numFmt w:val="lowerRoman"/>
      <w:lvlText w:val="%6."/>
      <w:lvlJc w:val="right"/>
      <w:pPr>
        <w:ind w:left="2259" w:hanging="180"/>
      </w:pPr>
    </w:lvl>
    <w:lvl w:ilvl="6" w:tplc="0415000F" w:tentative="1">
      <w:start w:val="1"/>
      <w:numFmt w:val="decimal"/>
      <w:lvlText w:val="%7."/>
      <w:lvlJc w:val="left"/>
      <w:pPr>
        <w:ind w:left="2979" w:hanging="360"/>
      </w:pPr>
    </w:lvl>
    <w:lvl w:ilvl="7" w:tplc="04150019" w:tentative="1">
      <w:start w:val="1"/>
      <w:numFmt w:val="lowerLetter"/>
      <w:lvlText w:val="%8."/>
      <w:lvlJc w:val="left"/>
      <w:pPr>
        <w:ind w:left="3699" w:hanging="360"/>
      </w:pPr>
    </w:lvl>
    <w:lvl w:ilvl="8" w:tplc="041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15DC48A1"/>
    <w:multiLevelType w:val="hybridMultilevel"/>
    <w:tmpl w:val="FFE22B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2113C"/>
    <w:multiLevelType w:val="hybridMultilevel"/>
    <w:tmpl w:val="26A4E2F2"/>
    <w:lvl w:ilvl="0" w:tplc="EF1CB4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22F0"/>
    <w:multiLevelType w:val="hybridMultilevel"/>
    <w:tmpl w:val="48488AA2"/>
    <w:lvl w:ilvl="0" w:tplc="652234BA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7" w15:restartNumberingAfterBreak="0">
    <w:nsid w:val="3CDE5FA1"/>
    <w:multiLevelType w:val="multilevel"/>
    <w:tmpl w:val="BF1ADC9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5" w:hanging="1800"/>
      </w:pPr>
      <w:rPr>
        <w:rFonts w:hint="default"/>
      </w:rPr>
    </w:lvl>
  </w:abstractNum>
  <w:abstractNum w:abstractNumId="8" w15:restartNumberingAfterBreak="0">
    <w:nsid w:val="3D5C2B4E"/>
    <w:multiLevelType w:val="hybridMultilevel"/>
    <w:tmpl w:val="103C2330"/>
    <w:lvl w:ilvl="0" w:tplc="47642088">
      <w:start w:val="1"/>
      <w:numFmt w:val="decimal"/>
      <w:lvlText w:val="%1."/>
      <w:lvlJc w:val="left"/>
      <w:pPr>
        <w:ind w:left="14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 w15:restartNumberingAfterBreak="0">
    <w:nsid w:val="3E41741E"/>
    <w:multiLevelType w:val="multilevel"/>
    <w:tmpl w:val="CEBEFE8E"/>
    <w:lvl w:ilvl="0">
      <w:start w:val="1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7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9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1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3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5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7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94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3EB0360D"/>
    <w:multiLevelType w:val="hybridMultilevel"/>
    <w:tmpl w:val="DAA0BA66"/>
    <w:lvl w:ilvl="0" w:tplc="9662D7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FE15EC2"/>
    <w:multiLevelType w:val="hybridMultilevel"/>
    <w:tmpl w:val="E0A2448E"/>
    <w:lvl w:ilvl="0" w:tplc="F8743C8A">
      <w:start w:val="1"/>
      <w:numFmt w:val="upperRoman"/>
      <w:lvlText w:val="%1."/>
      <w:lvlJc w:val="left"/>
      <w:pPr>
        <w:ind w:left="153" w:hanging="720"/>
      </w:pPr>
      <w:rPr>
        <w:rFonts w:ascii="Times New Roman" w:eastAsia="Times New Roman" w:hAnsi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1436802"/>
    <w:multiLevelType w:val="multilevel"/>
    <w:tmpl w:val="CF743F22"/>
    <w:lvl w:ilvl="0">
      <w:start w:val="1"/>
      <w:numFmt w:val="decimal"/>
      <w:lvlText w:val="%1."/>
      <w:lvlJc w:val="left"/>
      <w:pPr>
        <w:tabs>
          <w:tab w:val="num" w:pos="0"/>
        </w:tabs>
        <w:ind w:left="34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46BE3452"/>
    <w:multiLevelType w:val="hybridMultilevel"/>
    <w:tmpl w:val="3028B70A"/>
    <w:lvl w:ilvl="0" w:tplc="6AC2331C">
      <w:start w:val="1"/>
      <w:numFmt w:val="lowerLetter"/>
      <w:lvlText w:val="%1)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6C66DE8"/>
    <w:multiLevelType w:val="hybridMultilevel"/>
    <w:tmpl w:val="384E76A0"/>
    <w:lvl w:ilvl="0" w:tplc="78828B9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7961034"/>
    <w:multiLevelType w:val="hybridMultilevel"/>
    <w:tmpl w:val="956CC33E"/>
    <w:lvl w:ilvl="0" w:tplc="A3B01368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53010C"/>
    <w:multiLevelType w:val="hybridMultilevel"/>
    <w:tmpl w:val="0B52BB26"/>
    <w:lvl w:ilvl="0" w:tplc="476A1B9E">
      <w:start w:val="1"/>
      <w:numFmt w:val="decimal"/>
      <w:lvlText w:val="%1."/>
      <w:lvlJc w:val="left"/>
      <w:pPr>
        <w:ind w:left="-66" w:hanging="360"/>
      </w:pPr>
      <w:rPr>
        <w:rFonts w:eastAsia="Times New Roman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4D4C302B"/>
    <w:multiLevelType w:val="hybridMultilevel"/>
    <w:tmpl w:val="F9969EC4"/>
    <w:lvl w:ilvl="0" w:tplc="45A4F7BC">
      <w:start w:val="1"/>
      <w:numFmt w:val="lowerLetter"/>
      <w:lvlText w:val="%1)"/>
      <w:lvlJc w:val="left"/>
      <w:pPr>
        <w:ind w:left="7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4DAC71F6"/>
    <w:multiLevelType w:val="hybridMultilevel"/>
    <w:tmpl w:val="7E424638"/>
    <w:lvl w:ilvl="0" w:tplc="5B02C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117BD"/>
    <w:multiLevelType w:val="hybridMultilevel"/>
    <w:tmpl w:val="3EBE8F9E"/>
    <w:lvl w:ilvl="0" w:tplc="17C67204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0" w15:restartNumberingAfterBreak="0">
    <w:nsid w:val="598E6859"/>
    <w:multiLevelType w:val="hybridMultilevel"/>
    <w:tmpl w:val="7A00D638"/>
    <w:lvl w:ilvl="0" w:tplc="DFE4CAA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A205594"/>
    <w:multiLevelType w:val="multilevel"/>
    <w:tmpl w:val="BE12429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ascii="Calibri" w:eastAsia="Aptos;Times New Roman" w:hAnsi="Calibri" w:cs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eastAsia="Aptos;Times New Roman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eastAsia="Aptos;Times New Roman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Aptos;Times New Roman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Aptos;Times New Roman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eastAsia="Aptos;Times New Roman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Aptos;Times New Roman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eastAsia="Aptos;Times New Roman" w:hAnsi="Calibri" w:cs="Calibri" w:hint="default"/>
        <w:sz w:val="22"/>
      </w:rPr>
    </w:lvl>
  </w:abstractNum>
  <w:abstractNum w:abstractNumId="22" w15:restartNumberingAfterBreak="0">
    <w:nsid w:val="5A582A2F"/>
    <w:multiLevelType w:val="hybridMultilevel"/>
    <w:tmpl w:val="9FC01928"/>
    <w:lvl w:ilvl="0" w:tplc="014062EE">
      <w:start w:val="1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792103"/>
    <w:multiLevelType w:val="hybridMultilevel"/>
    <w:tmpl w:val="4A3A0FDE"/>
    <w:lvl w:ilvl="0" w:tplc="94C4A960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5D251E9C"/>
    <w:multiLevelType w:val="hybridMultilevel"/>
    <w:tmpl w:val="0E1245F8"/>
    <w:lvl w:ilvl="0" w:tplc="C838945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5FE926DB"/>
    <w:multiLevelType w:val="hybridMultilevel"/>
    <w:tmpl w:val="7C8688F6"/>
    <w:lvl w:ilvl="0" w:tplc="A63008B2">
      <w:start w:val="1"/>
      <w:numFmt w:val="decimal"/>
      <w:lvlText w:val="%1."/>
      <w:lvlJc w:val="left"/>
      <w:pPr>
        <w:ind w:left="-26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6" w15:restartNumberingAfterBreak="0">
    <w:nsid w:val="60741E0D"/>
    <w:multiLevelType w:val="hybridMultilevel"/>
    <w:tmpl w:val="AC98CA38"/>
    <w:lvl w:ilvl="0" w:tplc="6318EBF4">
      <w:start w:val="1"/>
      <w:numFmt w:val="decimal"/>
      <w:lvlText w:val="%1."/>
      <w:lvlJc w:val="left"/>
      <w:pPr>
        <w:ind w:left="-6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9" w:hanging="360"/>
      </w:pPr>
    </w:lvl>
    <w:lvl w:ilvl="2" w:tplc="0415001B" w:tentative="1">
      <w:start w:val="1"/>
      <w:numFmt w:val="lowerRoman"/>
      <w:lvlText w:val="%3."/>
      <w:lvlJc w:val="right"/>
      <w:pPr>
        <w:ind w:left="819" w:hanging="180"/>
      </w:pPr>
    </w:lvl>
    <w:lvl w:ilvl="3" w:tplc="0415000F" w:tentative="1">
      <w:start w:val="1"/>
      <w:numFmt w:val="decimal"/>
      <w:lvlText w:val="%4."/>
      <w:lvlJc w:val="left"/>
      <w:pPr>
        <w:ind w:left="1539" w:hanging="360"/>
      </w:pPr>
    </w:lvl>
    <w:lvl w:ilvl="4" w:tplc="04150019" w:tentative="1">
      <w:start w:val="1"/>
      <w:numFmt w:val="lowerLetter"/>
      <w:lvlText w:val="%5."/>
      <w:lvlJc w:val="left"/>
      <w:pPr>
        <w:ind w:left="2259" w:hanging="360"/>
      </w:pPr>
    </w:lvl>
    <w:lvl w:ilvl="5" w:tplc="0415001B" w:tentative="1">
      <w:start w:val="1"/>
      <w:numFmt w:val="lowerRoman"/>
      <w:lvlText w:val="%6."/>
      <w:lvlJc w:val="right"/>
      <w:pPr>
        <w:ind w:left="2979" w:hanging="180"/>
      </w:pPr>
    </w:lvl>
    <w:lvl w:ilvl="6" w:tplc="0415000F" w:tentative="1">
      <w:start w:val="1"/>
      <w:numFmt w:val="decimal"/>
      <w:lvlText w:val="%7."/>
      <w:lvlJc w:val="left"/>
      <w:pPr>
        <w:ind w:left="3699" w:hanging="360"/>
      </w:pPr>
    </w:lvl>
    <w:lvl w:ilvl="7" w:tplc="04150019" w:tentative="1">
      <w:start w:val="1"/>
      <w:numFmt w:val="lowerLetter"/>
      <w:lvlText w:val="%8."/>
      <w:lvlJc w:val="left"/>
      <w:pPr>
        <w:ind w:left="4419" w:hanging="360"/>
      </w:pPr>
    </w:lvl>
    <w:lvl w:ilvl="8" w:tplc="0415001B" w:tentative="1">
      <w:start w:val="1"/>
      <w:numFmt w:val="lowerRoman"/>
      <w:lvlText w:val="%9."/>
      <w:lvlJc w:val="right"/>
      <w:pPr>
        <w:ind w:left="5139" w:hanging="180"/>
      </w:pPr>
    </w:lvl>
  </w:abstractNum>
  <w:abstractNum w:abstractNumId="27" w15:restartNumberingAfterBreak="0">
    <w:nsid w:val="65FD699A"/>
    <w:multiLevelType w:val="hybridMultilevel"/>
    <w:tmpl w:val="8B689408"/>
    <w:lvl w:ilvl="0" w:tplc="66D2F190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791763D"/>
    <w:multiLevelType w:val="hybridMultilevel"/>
    <w:tmpl w:val="76F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C33A7"/>
    <w:multiLevelType w:val="hybridMultilevel"/>
    <w:tmpl w:val="827076E2"/>
    <w:lvl w:ilvl="0" w:tplc="0415000F">
      <w:start w:val="1"/>
      <w:numFmt w:val="decimal"/>
      <w:lvlText w:val="%1."/>
      <w:lvlJc w:val="left"/>
      <w:pPr>
        <w:ind w:left="-261" w:hanging="360"/>
      </w:p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0" w15:restartNumberingAfterBreak="0">
    <w:nsid w:val="6E3A034D"/>
    <w:multiLevelType w:val="hybridMultilevel"/>
    <w:tmpl w:val="BA7CD3DE"/>
    <w:lvl w:ilvl="0" w:tplc="6CE2728E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74C6773"/>
    <w:multiLevelType w:val="hybridMultilevel"/>
    <w:tmpl w:val="F9C8F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E2F1C"/>
    <w:multiLevelType w:val="hybridMultilevel"/>
    <w:tmpl w:val="4C301DA2"/>
    <w:lvl w:ilvl="0" w:tplc="2CE00982">
      <w:start w:val="1"/>
      <w:numFmt w:val="decimal"/>
      <w:lvlText w:val="%1."/>
      <w:lvlJc w:val="left"/>
      <w:pPr>
        <w:ind w:left="-26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459" w:hanging="360"/>
      </w:pPr>
    </w:lvl>
    <w:lvl w:ilvl="2" w:tplc="0415001B" w:tentative="1">
      <w:start w:val="1"/>
      <w:numFmt w:val="lowerRoman"/>
      <w:lvlText w:val="%3."/>
      <w:lvlJc w:val="right"/>
      <w:pPr>
        <w:ind w:left="1179" w:hanging="180"/>
      </w:pPr>
    </w:lvl>
    <w:lvl w:ilvl="3" w:tplc="0415000F" w:tentative="1">
      <w:start w:val="1"/>
      <w:numFmt w:val="decimal"/>
      <w:lvlText w:val="%4."/>
      <w:lvlJc w:val="left"/>
      <w:pPr>
        <w:ind w:left="1899" w:hanging="360"/>
      </w:pPr>
    </w:lvl>
    <w:lvl w:ilvl="4" w:tplc="04150019" w:tentative="1">
      <w:start w:val="1"/>
      <w:numFmt w:val="lowerLetter"/>
      <w:lvlText w:val="%5."/>
      <w:lvlJc w:val="left"/>
      <w:pPr>
        <w:ind w:left="2619" w:hanging="360"/>
      </w:pPr>
    </w:lvl>
    <w:lvl w:ilvl="5" w:tplc="0415001B" w:tentative="1">
      <w:start w:val="1"/>
      <w:numFmt w:val="lowerRoman"/>
      <w:lvlText w:val="%6."/>
      <w:lvlJc w:val="right"/>
      <w:pPr>
        <w:ind w:left="3339" w:hanging="180"/>
      </w:pPr>
    </w:lvl>
    <w:lvl w:ilvl="6" w:tplc="0415000F" w:tentative="1">
      <w:start w:val="1"/>
      <w:numFmt w:val="decimal"/>
      <w:lvlText w:val="%7."/>
      <w:lvlJc w:val="left"/>
      <w:pPr>
        <w:ind w:left="4059" w:hanging="360"/>
      </w:pPr>
    </w:lvl>
    <w:lvl w:ilvl="7" w:tplc="04150019" w:tentative="1">
      <w:start w:val="1"/>
      <w:numFmt w:val="lowerLetter"/>
      <w:lvlText w:val="%8."/>
      <w:lvlJc w:val="left"/>
      <w:pPr>
        <w:ind w:left="4779" w:hanging="360"/>
      </w:pPr>
    </w:lvl>
    <w:lvl w:ilvl="8" w:tplc="0415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33" w15:restartNumberingAfterBreak="0">
    <w:nsid w:val="7AA439B7"/>
    <w:multiLevelType w:val="hybridMultilevel"/>
    <w:tmpl w:val="C750B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63E40"/>
    <w:multiLevelType w:val="hybridMultilevel"/>
    <w:tmpl w:val="ADECE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F473D"/>
    <w:multiLevelType w:val="multilevel"/>
    <w:tmpl w:val="2A5EC144"/>
    <w:lvl w:ilvl="0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5" w:hanging="1800"/>
      </w:pPr>
      <w:rPr>
        <w:rFonts w:hint="default"/>
      </w:rPr>
    </w:lvl>
  </w:abstractNum>
  <w:num w:numId="1">
    <w:abstractNumId w:val="28"/>
  </w:num>
  <w:num w:numId="2">
    <w:abstractNumId w:val="33"/>
  </w:num>
  <w:num w:numId="3">
    <w:abstractNumId w:val="11"/>
  </w:num>
  <w:num w:numId="4">
    <w:abstractNumId w:val="3"/>
  </w:num>
  <w:num w:numId="5">
    <w:abstractNumId w:val="19"/>
  </w:num>
  <w:num w:numId="6">
    <w:abstractNumId w:val="26"/>
  </w:num>
  <w:num w:numId="7">
    <w:abstractNumId w:val="18"/>
  </w:num>
  <w:num w:numId="8">
    <w:abstractNumId w:val="6"/>
  </w:num>
  <w:num w:numId="9">
    <w:abstractNumId w:val="16"/>
  </w:num>
  <w:num w:numId="10">
    <w:abstractNumId w:val="5"/>
  </w:num>
  <w:num w:numId="11">
    <w:abstractNumId w:val="8"/>
  </w:num>
  <w:num w:numId="12">
    <w:abstractNumId w:val="27"/>
  </w:num>
  <w:num w:numId="13">
    <w:abstractNumId w:val="25"/>
  </w:num>
  <w:num w:numId="14">
    <w:abstractNumId w:val="20"/>
  </w:num>
  <w:num w:numId="15">
    <w:abstractNumId w:val="17"/>
  </w:num>
  <w:num w:numId="16">
    <w:abstractNumId w:val="0"/>
  </w:num>
  <w:num w:numId="17">
    <w:abstractNumId w:val="15"/>
  </w:num>
  <w:num w:numId="18">
    <w:abstractNumId w:val="12"/>
  </w:num>
  <w:num w:numId="19">
    <w:abstractNumId w:val="9"/>
  </w:num>
  <w:num w:numId="20">
    <w:abstractNumId w:val="1"/>
  </w:num>
  <w:num w:numId="21">
    <w:abstractNumId w:val="4"/>
  </w:num>
  <w:num w:numId="22">
    <w:abstractNumId w:val="14"/>
  </w:num>
  <w:num w:numId="23">
    <w:abstractNumId w:val="24"/>
  </w:num>
  <w:num w:numId="24">
    <w:abstractNumId w:val="34"/>
  </w:num>
  <w:num w:numId="25">
    <w:abstractNumId w:val="21"/>
  </w:num>
  <w:num w:numId="26">
    <w:abstractNumId w:val="32"/>
  </w:num>
  <w:num w:numId="27">
    <w:abstractNumId w:val="13"/>
  </w:num>
  <w:num w:numId="28">
    <w:abstractNumId w:val="29"/>
  </w:num>
  <w:num w:numId="29">
    <w:abstractNumId w:val="10"/>
  </w:num>
  <w:num w:numId="30">
    <w:abstractNumId w:val="30"/>
  </w:num>
  <w:num w:numId="31">
    <w:abstractNumId w:val="7"/>
  </w:num>
  <w:num w:numId="32">
    <w:abstractNumId w:val="23"/>
  </w:num>
  <w:num w:numId="33">
    <w:abstractNumId w:val="2"/>
  </w:num>
  <w:num w:numId="34">
    <w:abstractNumId w:val="35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38"/>
    <w:rsid w:val="00064915"/>
    <w:rsid w:val="00073E44"/>
    <w:rsid w:val="000B2AEF"/>
    <w:rsid w:val="000D2DAE"/>
    <w:rsid w:val="000D3ACC"/>
    <w:rsid w:val="001074EB"/>
    <w:rsid w:val="001254E6"/>
    <w:rsid w:val="001278CB"/>
    <w:rsid w:val="00170FB1"/>
    <w:rsid w:val="001761D5"/>
    <w:rsid w:val="00176425"/>
    <w:rsid w:val="00177D37"/>
    <w:rsid w:val="00181646"/>
    <w:rsid w:val="00185618"/>
    <w:rsid w:val="00195078"/>
    <w:rsid w:val="001D39CF"/>
    <w:rsid w:val="001D6C38"/>
    <w:rsid w:val="00206185"/>
    <w:rsid w:val="002107D7"/>
    <w:rsid w:val="00212429"/>
    <w:rsid w:val="00222D5C"/>
    <w:rsid w:val="00245F5D"/>
    <w:rsid w:val="002530E7"/>
    <w:rsid w:val="00276737"/>
    <w:rsid w:val="00291F03"/>
    <w:rsid w:val="002C4B09"/>
    <w:rsid w:val="002C5F62"/>
    <w:rsid w:val="002D2A93"/>
    <w:rsid w:val="002E6814"/>
    <w:rsid w:val="002F7D28"/>
    <w:rsid w:val="00304F1D"/>
    <w:rsid w:val="003115CB"/>
    <w:rsid w:val="00315155"/>
    <w:rsid w:val="00323D2C"/>
    <w:rsid w:val="003307C3"/>
    <w:rsid w:val="00331325"/>
    <w:rsid w:val="00346E03"/>
    <w:rsid w:val="003547E9"/>
    <w:rsid w:val="003615D6"/>
    <w:rsid w:val="00373604"/>
    <w:rsid w:val="0038734D"/>
    <w:rsid w:val="00397C34"/>
    <w:rsid w:val="003A5B14"/>
    <w:rsid w:val="00410C5A"/>
    <w:rsid w:val="00413202"/>
    <w:rsid w:val="004541B7"/>
    <w:rsid w:val="00455D5B"/>
    <w:rsid w:val="004977C3"/>
    <w:rsid w:val="004D40C8"/>
    <w:rsid w:val="004D7030"/>
    <w:rsid w:val="004F45F4"/>
    <w:rsid w:val="00533F76"/>
    <w:rsid w:val="005356F3"/>
    <w:rsid w:val="005379EF"/>
    <w:rsid w:val="00580564"/>
    <w:rsid w:val="00582429"/>
    <w:rsid w:val="005E481E"/>
    <w:rsid w:val="005F74D2"/>
    <w:rsid w:val="00623632"/>
    <w:rsid w:val="00640E08"/>
    <w:rsid w:val="006472DC"/>
    <w:rsid w:val="00663576"/>
    <w:rsid w:val="00680CA3"/>
    <w:rsid w:val="006877F6"/>
    <w:rsid w:val="006C6144"/>
    <w:rsid w:val="006D32F1"/>
    <w:rsid w:val="006D7401"/>
    <w:rsid w:val="006E63CB"/>
    <w:rsid w:val="00755A11"/>
    <w:rsid w:val="0075667A"/>
    <w:rsid w:val="00771A17"/>
    <w:rsid w:val="00785FE5"/>
    <w:rsid w:val="00790A10"/>
    <w:rsid w:val="007B1465"/>
    <w:rsid w:val="007B29E4"/>
    <w:rsid w:val="007D7F11"/>
    <w:rsid w:val="00820946"/>
    <w:rsid w:val="00820E5F"/>
    <w:rsid w:val="008304EC"/>
    <w:rsid w:val="00830F9E"/>
    <w:rsid w:val="008333AD"/>
    <w:rsid w:val="0088399B"/>
    <w:rsid w:val="00890C45"/>
    <w:rsid w:val="00891CCD"/>
    <w:rsid w:val="00901B13"/>
    <w:rsid w:val="00907E02"/>
    <w:rsid w:val="0093103E"/>
    <w:rsid w:val="00944475"/>
    <w:rsid w:val="00967AAE"/>
    <w:rsid w:val="0099604C"/>
    <w:rsid w:val="009C0A13"/>
    <w:rsid w:val="009F454D"/>
    <w:rsid w:val="00A05B85"/>
    <w:rsid w:val="00A13F9F"/>
    <w:rsid w:val="00A255FA"/>
    <w:rsid w:val="00A439DA"/>
    <w:rsid w:val="00A66365"/>
    <w:rsid w:val="00A94DFE"/>
    <w:rsid w:val="00AA0171"/>
    <w:rsid w:val="00AB067A"/>
    <w:rsid w:val="00AE7155"/>
    <w:rsid w:val="00B025EC"/>
    <w:rsid w:val="00B20CDA"/>
    <w:rsid w:val="00B36498"/>
    <w:rsid w:val="00B40C35"/>
    <w:rsid w:val="00B51056"/>
    <w:rsid w:val="00B70190"/>
    <w:rsid w:val="00B94CFC"/>
    <w:rsid w:val="00B96B7E"/>
    <w:rsid w:val="00BB53B3"/>
    <w:rsid w:val="00BB6C61"/>
    <w:rsid w:val="00BD3BF9"/>
    <w:rsid w:val="00BD6A0A"/>
    <w:rsid w:val="00BF03AF"/>
    <w:rsid w:val="00C42607"/>
    <w:rsid w:val="00C53F70"/>
    <w:rsid w:val="00C56EA3"/>
    <w:rsid w:val="00C621A9"/>
    <w:rsid w:val="00C71B6B"/>
    <w:rsid w:val="00C878E5"/>
    <w:rsid w:val="00C977B8"/>
    <w:rsid w:val="00C97905"/>
    <w:rsid w:val="00CC682F"/>
    <w:rsid w:val="00CD0D90"/>
    <w:rsid w:val="00CD3F40"/>
    <w:rsid w:val="00CE4469"/>
    <w:rsid w:val="00D0072C"/>
    <w:rsid w:val="00D17998"/>
    <w:rsid w:val="00D95329"/>
    <w:rsid w:val="00D97063"/>
    <w:rsid w:val="00DA7101"/>
    <w:rsid w:val="00DF2A52"/>
    <w:rsid w:val="00E03861"/>
    <w:rsid w:val="00E11290"/>
    <w:rsid w:val="00E12DAE"/>
    <w:rsid w:val="00E465E5"/>
    <w:rsid w:val="00E62698"/>
    <w:rsid w:val="00E62BC8"/>
    <w:rsid w:val="00E6346D"/>
    <w:rsid w:val="00EA1AEE"/>
    <w:rsid w:val="00EA34E3"/>
    <w:rsid w:val="00EA71E8"/>
    <w:rsid w:val="00EB6A47"/>
    <w:rsid w:val="00EE395C"/>
    <w:rsid w:val="00EF657B"/>
    <w:rsid w:val="00F126CB"/>
    <w:rsid w:val="00F23E6D"/>
    <w:rsid w:val="00F366C1"/>
    <w:rsid w:val="00F40F0A"/>
    <w:rsid w:val="00F64EEE"/>
    <w:rsid w:val="00F809F2"/>
    <w:rsid w:val="00FA5ADB"/>
    <w:rsid w:val="00FD1841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80657"/>
  <w15:chartTrackingRefBased/>
  <w15:docId w15:val="{24D8D1BA-2E65-4E7A-91FE-2235BF22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AAE"/>
    <w:pPr>
      <w:spacing w:after="120" w:line="260" w:lineRule="exact"/>
    </w:pPr>
    <w:rPr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55FA"/>
    <w:pPr>
      <w:keepNext/>
      <w:keepLines/>
      <w:suppressAutoHyphen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329"/>
  </w:style>
  <w:style w:type="paragraph" w:styleId="Stopka">
    <w:name w:val="footer"/>
    <w:basedOn w:val="Normalny"/>
    <w:link w:val="StopkaZnak"/>
    <w:uiPriority w:val="99"/>
    <w:unhideWhenUsed/>
    <w:rsid w:val="00D9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329"/>
  </w:style>
  <w:style w:type="paragraph" w:customStyle="1" w:styleId="Podstawowyakapit">
    <w:name w:val="[Podstawowy akapit]"/>
    <w:basedOn w:val="Normalny"/>
    <w:uiPriority w:val="99"/>
    <w:rsid w:val="00D007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Nagwekpisma">
    <w:name w:val="Nagłówek pisma"/>
    <w:basedOn w:val="Normalny"/>
    <w:link w:val="NagwekpismaZnak"/>
    <w:qFormat/>
    <w:rsid w:val="00E62698"/>
    <w:pPr>
      <w:spacing w:after="0" w:line="300" w:lineRule="exact"/>
    </w:pPr>
    <w:rPr>
      <w:b/>
      <w:bCs/>
      <w:sz w:val="24"/>
      <w:szCs w:val="24"/>
    </w:rPr>
  </w:style>
  <w:style w:type="character" w:customStyle="1" w:styleId="NagwekpismaZnak">
    <w:name w:val="Nagłówek pisma Znak"/>
    <w:basedOn w:val="Domylnaczcionkaakapitu"/>
    <w:link w:val="Nagwekpisma"/>
    <w:rsid w:val="00E62698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96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CW_Lista,Wypunktowanie,Obiekt,List Paragraph1,normalny tekst,paragraf,Numerowanie,L1,Akapit z listą5,BulletC,List Paragraph,RR PGE Akapit z listą,Styl 1,Citation List,본문(내용),List Paragraph (numbered (a)),zwykły tekst,Normal"/>
    <w:basedOn w:val="Normalny"/>
    <w:link w:val="AkapitzlistZnak"/>
    <w:uiPriority w:val="34"/>
    <w:qFormat/>
    <w:rsid w:val="00967AA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qFormat/>
    <w:rsid w:val="00A255FA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5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878E5"/>
    <w:rPr>
      <w:color w:val="0563C1" w:themeColor="hyperlink"/>
      <w:u w:val="single"/>
    </w:rPr>
  </w:style>
  <w:style w:type="character" w:customStyle="1" w:styleId="AkapitzlistZnak">
    <w:name w:val="Akapit z listą Znak"/>
    <w:aliases w:val="wypunktowanie Znak,CW_Lista Znak,Wypunktowanie Znak,Obiekt Znak,List Paragraph1 Znak,normalny tekst Znak,paragraf Znak,Numerowanie Znak,L1 Znak,Akapit z listą5 Znak,BulletC Znak,List Paragraph Znak,RR PGE Akapit z listą Znak"/>
    <w:link w:val="Akapitzlist"/>
    <w:uiPriority w:val="34"/>
    <w:qFormat/>
    <w:rsid w:val="00C878E5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DA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D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D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184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28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" TargetMode="External"/><Relationship Id="rId13" Type="http://schemas.openxmlformats.org/officeDocument/2006/relationships/hyperlink" Target="mailto:przetargi@muzeumgpe-chorz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zeumgpe-bip.slaskie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muzeumgpe-chor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hyperlink" Target="https://muzeumgpe-bip.sla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uzeumgpe-chorzow.pl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8AD9-8379-4C2B-BDE6-EE98976F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3251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Teneta</dc:creator>
  <cp:keywords/>
  <dc:description/>
  <cp:lastModifiedBy>Karolina Baryza</cp:lastModifiedBy>
  <cp:revision>13</cp:revision>
  <cp:lastPrinted>2026-05-22T12:08:00Z</cp:lastPrinted>
  <dcterms:created xsi:type="dcterms:W3CDTF">2026-05-20T06:35:00Z</dcterms:created>
  <dcterms:modified xsi:type="dcterms:W3CDTF">2026-05-25T06:24:00Z</dcterms:modified>
</cp:coreProperties>
</file>